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42" w:rsidRPr="00E23B82" w:rsidRDefault="00205342" w:rsidP="00205342">
      <w:pPr>
        <w:pageBreakBefore/>
        <w:spacing w:before="480" w:after="0"/>
        <w:outlineLvl w:val="0"/>
        <w:rPr>
          <w:rFonts w:ascii="Cambria" w:eastAsia="Times New Roman" w:hAnsi="Cambria" w:cs="Cambria"/>
          <w:b/>
          <w:sz w:val="44"/>
          <w:szCs w:val="44"/>
          <w:lang w:eastAsia="ru-RU"/>
        </w:rPr>
      </w:pPr>
      <w:r w:rsidRPr="00E23B82">
        <w:rPr>
          <w:rFonts w:ascii="Cambria" w:eastAsia="Times New Roman" w:hAnsi="Cambria" w:cs="Cambria"/>
          <w:b/>
          <w:sz w:val="44"/>
          <w:szCs w:val="44"/>
          <w:lang w:eastAsia="ru-RU"/>
        </w:rPr>
        <w:t xml:space="preserve">Ежегодный конкурс   “ </w:t>
      </w:r>
      <w:r w:rsidRPr="00E23B82">
        <w:rPr>
          <w:rFonts w:ascii="Cambria" w:eastAsia="Times New Roman" w:hAnsi="Cambria" w:cs="Cambria"/>
          <w:b/>
          <w:sz w:val="44"/>
          <w:szCs w:val="44"/>
          <w:lang w:val="en-US" w:eastAsia="ru-RU"/>
        </w:rPr>
        <w:t>PENGUIN</w:t>
      </w:r>
      <w:r w:rsidRPr="00E23B82">
        <w:rPr>
          <w:rFonts w:ascii="Cambria" w:eastAsia="Times New Roman" w:hAnsi="Cambria" w:cs="Cambria"/>
          <w:b/>
          <w:sz w:val="44"/>
          <w:szCs w:val="44"/>
          <w:lang w:eastAsia="ru-RU"/>
        </w:rPr>
        <w:t xml:space="preserve"> </w:t>
      </w:r>
      <w:r w:rsidRPr="00E23B82">
        <w:rPr>
          <w:rFonts w:ascii="Cambria" w:eastAsia="Times New Roman" w:hAnsi="Cambria" w:cs="Cambria"/>
          <w:b/>
          <w:sz w:val="44"/>
          <w:szCs w:val="44"/>
          <w:lang w:val="en-US" w:eastAsia="ru-RU"/>
        </w:rPr>
        <w:t>READERS</w:t>
      </w:r>
      <w:r w:rsidRPr="00E23B82">
        <w:rPr>
          <w:rFonts w:ascii="Cambria" w:eastAsia="Times New Roman" w:hAnsi="Cambria" w:cs="Cambria"/>
          <w:b/>
          <w:sz w:val="44"/>
          <w:szCs w:val="44"/>
          <w:lang w:eastAsia="ru-RU"/>
        </w:rPr>
        <w:t xml:space="preserve">” </w:t>
      </w:r>
    </w:p>
    <w:p w:rsidR="00E23B82" w:rsidRDefault="00E23B82" w:rsidP="00E23B82">
      <w:pPr>
        <w:jc w:val="center"/>
        <w:rPr>
          <w:b/>
          <w:sz w:val="28"/>
          <w:szCs w:val="28"/>
        </w:rPr>
      </w:pPr>
    </w:p>
    <w:p w:rsidR="00E23B82" w:rsidRPr="00E23B82" w:rsidRDefault="00E23B82" w:rsidP="00E23B82">
      <w:pPr>
        <w:jc w:val="center"/>
        <w:rPr>
          <w:b/>
          <w:sz w:val="28"/>
          <w:szCs w:val="28"/>
        </w:rPr>
      </w:pPr>
      <w:r w:rsidRPr="00E23B82">
        <w:rPr>
          <w:b/>
          <w:sz w:val="28"/>
          <w:szCs w:val="28"/>
        </w:rPr>
        <w:t>ПОЛОЖЕНИЕ</w:t>
      </w:r>
    </w:p>
    <w:p w:rsidR="00E23B82" w:rsidRPr="00FA2156" w:rsidRDefault="00E23B82" w:rsidP="00E23B82">
      <w:pPr>
        <w:rPr>
          <w:b/>
          <w:sz w:val="28"/>
          <w:szCs w:val="28"/>
        </w:rPr>
      </w:pPr>
      <w:r w:rsidRPr="00FA2156">
        <w:rPr>
          <w:b/>
          <w:sz w:val="28"/>
          <w:szCs w:val="28"/>
        </w:rPr>
        <w:t>Введение</w:t>
      </w:r>
    </w:p>
    <w:p w:rsidR="00E23B82" w:rsidRPr="00E23B82" w:rsidRDefault="00E23B82" w:rsidP="00E23B82">
      <w:pPr>
        <w:jc w:val="both"/>
        <w:rPr>
          <w:sz w:val="28"/>
          <w:szCs w:val="28"/>
        </w:rPr>
      </w:pPr>
      <w:r w:rsidRPr="00E23B82">
        <w:rPr>
          <w:sz w:val="28"/>
          <w:szCs w:val="28"/>
        </w:rPr>
        <w:t>Конкурс проводится в формате проектной работы с выполнением творческих и условно-творческих заданий. Проектная работа имеет огромное значение для развития социального компонента образовательной компетенции школьников, так как учит не только речевым моделям социального общения, но и развивает межпредметные связи и социокультурные стратегии. Проект также является ведущей технологией развития учебной компетентности и автономии учащихся. Проектная работа неразрывно связана с рядом познавательно-поисковых и поисково-исследовательских заданий; направлена на развитие таких навыков, как презентация (presentation), учебная дискуссия (dis</w:t>
      </w:r>
      <w:r>
        <w:rPr>
          <w:sz w:val="28"/>
          <w:szCs w:val="28"/>
        </w:rPr>
        <w:t>cussion).</w:t>
      </w:r>
    </w:p>
    <w:p w:rsidR="00E23B82" w:rsidRPr="00FA2156" w:rsidRDefault="00E23B82" w:rsidP="00E23B82">
      <w:pPr>
        <w:rPr>
          <w:b/>
          <w:sz w:val="28"/>
          <w:szCs w:val="28"/>
        </w:rPr>
      </w:pPr>
      <w:r w:rsidRPr="00FA2156">
        <w:rPr>
          <w:b/>
          <w:sz w:val="28"/>
          <w:szCs w:val="28"/>
        </w:rPr>
        <w:t>Цели Конкурса</w:t>
      </w:r>
    </w:p>
    <w:p w:rsidR="00E70C1D" w:rsidRDefault="00E23B82" w:rsidP="00E23B82">
      <w:pPr>
        <w:jc w:val="both"/>
        <w:rPr>
          <w:sz w:val="28"/>
          <w:szCs w:val="28"/>
        </w:rPr>
      </w:pPr>
      <w:r w:rsidRPr="00E23B82">
        <w:rPr>
          <w:sz w:val="28"/>
          <w:szCs w:val="28"/>
        </w:rPr>
        <w:t>Конкурс направлен на формирование одной из ключевых компетентностей учащихся – способности использовать усвоенные знания, умения и способы деятельности в области чтения. Задача Конкурса – стимулировать интерес учащихся к чтению. Учащимся предлагается продемонстрировать способности практически применять приобретенные знания и умения. Участие в Конкурсе дает школьникам возможность развить творческий потенциал и повысить культурный уровень.</w:t>
      </w:r>
    </w:p>
    <w:p w:rsidR="00B914E9" w:rsidRPr="00E8008C" w:rsidRDefault="00B914E9" w:rsidP="00B91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 Penguin </w:t>
      </w:r>
      <w:r>
        <w:rPr>
          <w:sz w:val="28"/>
          <w:szCs w:val="28"/>
          <w:lang w:val="en-US"/>
        </w:rPr>
        <w:t>Reader</w:t>
      </w:r>
      <w:r w:rsidRPr="00B914E9">
        <w:rPr>
          <w:sz w:val="28"/>
          <w:szCs w:val="28"/>
        </w:rPr>
        <w:t xml:space="preserve">s» преследует следующие цели:    </w:t>
      </w:r>
    </w:p>
    <w:p w:rsidR="00B914E9" w:rsidRPr="00B914E9" w:rsidRDefault="00B914E9" w:rsidP="00B914E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Развитие  умений</w:t>
      </w:r>
      <w:r w:rsidRPr="00B914E9">
        <w:rPr>
          <w:b/>
          <w:bCs/>
          <w:sz w:val="28"/>
          <w:szCs w:val="28"/>
        </w:rPr>
        <w:t xml:space="preserve"> </w:t>
      </w:r>
      <w:r w:rsidRPr="00B914E9">
        <w:rPr>
          <w:sz w:val="28"/>
          <w:szCs w:val="28"/>
        </w:rPr>
        <w:t>коммуникативного (зрелого) чтения</w:t>
      </w:r>
      <w:r w:rsidRPr="00B914E9">
        <w:rPr>
          <w:b/>
          <w:bCs/>
          <w:sz w:val="28"/>
          <w:szCs w:val="28"/>
        </w:rPr>
        <w:t>: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определять значение незнакомых слов исходя из контекста;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правильно понимать “международные слова”, которые известны учащимся из родного языка;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пользоваться толковыми моноязычными словарями;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понимать структуру и организацию текста, формировать о нем цельное представление при помощи:</w:t>
      </w:r>
    </w:p>
    <w:p w:rsidR="00B914E9" w:rsidRPr="00B914E9" w:rsidRDefault="00B914E9" w:rsidP="00B914E9">
      <w:pPr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 xml:space="preserve">понимания плана текста, </w:t>
      </w:r>
    </w:p>
    <w:p w:rsidR="00B914E9" w:rsidRPr="00B914E9" w:rsidRDefault="00B914E9" w:rsidP="00B914E9">
      <w:pPr>
        <w:numPr>
          <w:ilvl w:val="2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 xml:space="preserve">умения определять логическую схему, т. е. связь между различными идеями (мнениями) в тексте, с использованием в </w:t>
      </w:r>
      <w:r w:rsidRPr="00B914E9">
        <w:rPr>
          <w:sz w:val="28"/>
          <w:szCs w:val="28"/>
        </w:rPr>
        <w:lastRenderedPageBreak/>
        <w:t>качестве подсказки таких слов, как: с одной стороны..., с другой стороны..., по сравнению с ..., во-первых, во-вторых и т. д./ logical devices to show relationships between ideas (e.g. “in contrast”, “on the other hand”, “compared with”, “firstly”.</w:t>
      </w:r>
    </w:p>
    <w:p w:rsidR="00B914E9" w:rsidRPr="00B914E9" w:rsidRDefault="00B914E9" w:rsidP="00B914E9">
      <w:pPr>
        <w:spacing w:after="0" w:line="240" w:lineRule="auto"/>
        <w:jc w:val="both"/>
        <w:rPr>
          <w:sz w:val="28"/>
          <w:szCs w:val="28"/>
        </w:rPr>
      </w:pPr>
    </w:p>
    <w:p w:rsidR="00B914E9" w:rsidRPr="00B914E9" w:rsidRDefault="00B914E9" w:rsidP="00B914E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 xml:space="preserve">Развитие всех видов чтения, а именно: 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 xml:space="preserve">Сritical reading (чтение с критическим анализом прочитанного); 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Skim reading (ознакомительное чтение);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B914E9">
        <w:rPr>
          <w:sz w:val="28"/>
          <w:szCs w:val="28"/>
          <w:lang w:val="en-US"/>
        </w:rPr>
        <w:t>Reading for detailed comprehension (</w:t>
      </w:r>
      <w:r w:rsidRPr="00B914E9">
        <w:rPr>
          <w:sz w:val="28"/>
          <w:szCs w:val="28"/>
        </w:rPr>
        <w:t>изучающее</w:t>
      </w:r>
      <w:r w:rsidRPr="00B914E9">
        <w:rPr>
          <w:sz w:val="28"/>
          <w:szCs w:val="28"/>
          <w:lang w:val="en-US"/>
        </w:rPr>
        <w:t xml:space="preserve"> </w:t>
      </w:r>
      <w:r w:rsidRPr="00B914E9">
        <w:rPr>
          <w:sz w:val="28"/>
          <w:szCs w:val="28"/>
        </w:rPr>
        <w:t>чтение</w:t>
      </w:r>
      <w:r w:rsidRPr="00B914E9">
        <w:rPr>
          <w:sz w:val="28"/>
          <w:szCs w:val="28"/>
          <w:lang w:val="en-US"/>
        </w:rPr>
        <w:t>);</w:t>
      </w:r>
    </w:p>
    <w:p w:rsidR="00B914E9" w:rsidRPr="00B914E9" w:rsidRDefault="00B914E9" w:rsidP="00B914E9">
      <w:pPr>
        <w:numPr>
          <w:ilvl w:val="1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Scan Reading (просмотровое/поисковое чтение);</w:t>
      </w:r>
    </w:p>
    <w:p w:rsidR="00B914E9" w:rsidRPr="00B914E9" w:rsidRDefault="00B914E9" w:rsidP="00B914E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Воспитание любви к чтению художественной и публицистической литературы на английском языке;</w:t>
      </w:r>
    </w:p>
    <w:p w:rsidR="00B914E9" w:rsidRPr="00B914E9" w:rsidRDefault="00B914E9" w:rsidP="00B914E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Повышение мотивации к изучению языка и культуры англоязычных стран;</w:t>
      </w:r>
    </w:p>
    <w:p w:rsidR="00B914E9" w:rsidRPr="00B914E9" w:rsidRDefault="00B914E9" w:rsidP="00B914E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Формирование гуманистических и культурных ценностей;</w:t>
      </w:r>
    </w:p>
    <w:p w:rsidR="00B914E9" w:rsidRPr="00B914E9" w:rsidRDefault="00B914E9" w:rsidP="00B914E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4E9">
        <w:rPr>
          <w:sz w:val="28"/>
          <w:szCs w:val="28"/>
        </w:rPr>
        <w:t>Знакомство с последними информационными технологиями и развитие умения их использовать в изучении английского языка.</w:t>
      </w:r>
    </w:p>
    <w:p w:rsidR="00B914E9" w:rsidRPr="00B914E9" w:rsidRDefault="00B914E9" w:rsidP="00B914E9">
      <w:pPr>
        <w:spacing w:after="0" w:line="240" w:lineRule="auto"/>
        <w:jc w:val="both"/>
        <w:rPr>
          <w:sz w:val="28"/>
          <w:szCs w:val="28"/>
        </w:rPr>
      </w:pPr>
    </w:p>
    <w:p w:rsidR="00FA2156" w:rsidRPr="00FA2156" w:rsidRDefault="00FA2156" w:rsidP="00FA2156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FA2156">
        <w:rPr>
          <w:b/>
          <w:sz w:val="28"/>
          <w:szCs w:val="28"/>
        </w:rPr>
        <w:t>Организаторы Конкурса</w:t>
      </w:r>
    </w:p>
    <w:p w:rsidR="00FA2156" w:rsidRDefault="00FA2156" w:rsidP="00FA2156">
      <w:p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Организаторами Конкурса являются:</w:t>
      </w:r>
    </w:p>
    <w:p w:rsidR="00E8008C" w:rsidRDefault="00E8008C" w:rsidP="00E8008C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РМО учителей английского языка.</w:t>
      </w:r>
    </w:p>
    <w:p w:rsidR="00297AF2" w:rsidRPr="00FA2156" w:rsidRDefault="00297AF2" w:rsidP="00297AF2">
      <w:pPr>
        <w:spacing w:after="0" w:line="240" w:lineRule="auto"/>
        <w:ind w:left="360"/>
        <w:jc w:val="both"/>
        <w:rPr>
          <w:sz w:val="28"/>
          <w:szCs w:val="28"/>
        </w:rPr>
      </w:pPr>
      <w:r w:rsidRPr="00E8008C">
        <w:rPr>
          <w:sz w:val="28"/>
          <w:szCs w:val="28"/>
        </w:rPr>
        <w:t>МОУ гимназия № 44.</w:t>
      </w:r>
      <w:r>
        <w:rPr>
          <w:sz w:val="28"/>
          <w:szCs w:val="28"/>
        </w:rPr>
        <w:t xml:space="preserve"> </w:t>
      </w:r>
    </w:p>
    <w:p w:rsidR="00E8008C" w:rsidRPr="00E8008C" w:rsidRDefault="00E8008C" w:rsidP="00E8008C">
      <w:pPr>
        <w:spacing w:after="0" w:line="240" w:lineRule="auto"/>
        <w:ind w:left="360"/>
        <w:jc w:val="both"/>
        <w:rPr>
          <w:sz w:val="28"/>
          <w:szCs w:val="28"/>
        </w:rPr>
      </w:pPr>
      <w:r w:rsidRPr="00E8008C">
        <w:rPr>
          <w:sz w:val="28"/>
          <w:szCs w:val="28"/>
        </w:rPr>
        <w:t>МОУ ДПО «Центр развития образования».</w:t>
      </w:r>
    </w:p>
    <w:p w:rsidR="00FA2156" w:rsidRPr="00E8008C" w:rsidRDefault="00E8008C" w:rsidP="00E8008C">
      <w:pPr>
        <w:spacing w:after="0" w:line="240" w:lineRule="auto"/>
        <w:ind w:left="360"/>
        <w:jc w:val="both"/>
        <w:rPr>
          <w:sz w:val="28"/>
          <w:szCs w:val="28"/>
        </w:rPr>
      </w:pPr>
      <w:r w:rsidRPr="00E8008C">
        <w:rPr>
          <w:sz w:val="28"/>
          <w:szCs w:val="28"/>
        </w:rPr>
        <w:t>Институт лингвистики и межкультурной коммуникации Московского государственного областного университета (МГОУ).</w:t>
      </w:r>
    </w:p>
    <w:p w:rsidR="00FA2156" w:rsidRPr="00FA2156" w:rsidRDefault="00FA2156" w:rsidP="00FA215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FA2156" w:rsidRPr="00FA2156" w:rsidRDefault="00FA2156" w:rsidP="00FA2156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FA2156">
        <w:rPr>
          <w:b/>
          <w:sz w:val="28"/>
          <w:szCs w:val="28"/>
        </w:rPr>
        <w:t xml:space="preserve">Участники Конкурса  </w:t>
      </w:r>
    </w:p>
    <w:p w:rsidR="00FA2156" w:rsidRPr="00E8008C" w:rsidRDefault="00FA2156" w:rsidP="00FA2156">
      <w:p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Конкурс проводится в возрастной категории: 4 -11 классы.</w:t>
      </w:r>
    </w:p>
    <w:p w:rsidR="00FA2156" w:rsidRPr="00E8008C" w:rsidRDefault="00FA2156" w:rsidP="00FA2156">
      <w:pPr>
        <w:spacing w:after="0" w:line="240" w:lineRule="auto"/>
        <w:jc w:val="both"/>
        <w:rPr>
          <w:b/>
          <w:sz w:val="28"/>
          <w:szCs w:val="28"/>
        </w:rPr>
      </w:pPr>
    </w:p>
    <w:p w:rsidR="00FA2156" w:rsidRPr="00FA2156" w:rsidRDefault="00FA2156" w:rsidP="00FA2156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bookmarkStart w:id="0" w:name="h_722058472c41"/>
      <w:bookmarkStart w:id="1" w:name="_Регламент"/>
      <w:bookmarkEnd w:id="0"/>
      <w:bookmarkEnd w:id="1"/>
      <w:r w:rsidRPr="00FA2156">
        <w:rPr>
          <w:b/>
          <w:sz w:val="28"/>
          <w:szCs w:val="28"/>
        </w:rPr>
        <w:t>Регламент</w:t>
      </w:r>
    </w:p>
    <w:p w:rsidR="00FA2156" w:rsidRPr="00FA2156" w:rsidRDefault="00FA2156" w:rsidP="00FA2156">
      <w:pPr>
        <w:numPr>
          <w:ilvl w:val="1"/>
          <w:numId w:val="4"/>
        </w:numPr>
        <w:spacing w:after="0" w:line="240" w:lineRule="auto"/>
        <w:jc w:val="both"/>
        <w:rPr>
          <w:sz w:val="28"/>
          <w:szCs w:val="28"/>
        </w:rPr>
      </w:pPr>
      <w:bookmarkStart w:id="2" w:name="h_54cd5bda5e44"/>
      <w:bookmarkStart w:id="3" w:name="_Содержание_творческой_"/>
      <w:bookmarkEnd w:id="2"/>
      <w:bookmarkEnd w:id="3"/>
      <w:r w:rsidRPr="00FA2156">
        <w:rPr>
          <w:sz w:val="28"/>
          <w:szCs w:val="28"/>
        </w:rPr>
        <w:t xml:space="preserve"> Содержание творческой  работы</w:t>
      </w:r>
    </w:p>
    <w:p w:rsidR="00FA2156" w:rsidRPr="00FA2156" w:rsidRDefault="00FA2156" w:rsidP="00FA2156">
      <w:p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Конкурсная работа представляет собой электронную презентацию в формате MS Power Point и электронную версию СМИ (отсканированный лист, фотография с читаемым текстом или оригинал-макет) со статьей об участии ученика в конкурсе. Допускается публикация статьи в СМИ (например, в школьной газете).</w:t>
      </w:r>
    </w:p>
    <w:p w:rsidR="00FA2156" w:rsidRPr="00FA2156" w:rsidRDefault="00FA2156" w:rsidP="00FA2156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 w:rsidRPr="00FA2156">
        <w:rPr>
          <w:b/>
          <w:bCs/>
          <w:i/>
          <w:iCs/>
          <w:sz w:val="28"/>
          <w:szCs w:val="28"/>
        </w:rPr>
        <w:t>Примерный план презентации:</w:t>
      </w:r>
    </w:p>
    <w:p w:rsidR="00FA2156" w:rsidRPr="00FA2156" w:rsidRDefault="00FA2156" w:rsidP="00FA215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краткая информация об</w:t>
      </w:r>
      <w:r w:rsidR="007B1188">
        <w:rPr>
          <w:sz w:val="28"/>
          <w:szCs w:val="28"/>
        </w:rPr>
        <w:t xml:space="preserve"> </w:t>
      </w:r>
      <w:r w:rsidRPr="00FA2156">
        <w:rPr>
          <w:sz w:val="28"/>
          <w:szCs w:val="28"/>
        </w:rPr>
        <w:t>участнике: фотография каждого участника команды, класс, увлечения, личные предпочтения в чтении и т.д.;</w:t>
      </w:r>
    </w:p>
    <w:p w:rsidR="00FA2156" w:rsidRPr="00FA2156" w:rsidRDefault="00FA2156" w:rsidP="00FA215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название, автор и жанр выбранной книги;</w:t>
      </w:r>
    </w:p>
    <w:p w:rsidR="00FA2156" w:rsidRPr="00FA2156" w:rsidRDefault="00FA2156" w:rsidP="00FA215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интересные факты из биографии автора и истории создания произведения;</w:t>
      </w:r>
    </w:p>
    <w:p w:rsidR="00FA2156" w:rsidRPr="00FA2156" w:rsidRDefault="00FA2156" w:rsidP="00FA215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lastRenderedPageBreak/>
        <w:t>основная проблема произведения, её актуальность;</w:t>
      </w:r>
    </w:p>
    <w:p w:rsidR="00FA2156" w:rsidRPr="00FA2156" w:rsidRDefault="00FA2156" w:rsidP="00FA215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герои произведения и их характеры, чем нравятся и не нравятся поступки героев;</w:t>
      </w:r>
    </w:p>
    <w:p w:rsidR="00FA2156" w:rsidRPr="00FA2156" w:rsidRDefault="00FA2156" w:rsidP="00FA215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«Я рекомендую»: коллективная рецензия о прочитанной книге</w:t>
      </w:r>
      <w:r w:rsidRPr="00FA2156">
        <w:rPr>
          <w:i/>
          <w:iCs/>
          <w:sz w:val="28"/>
          <w:szCs w:val="28"/>
        </w:rPr>
        <w:t>,</w:t>
      </w:r>
      <w:r w:rsidRPr="00FA2156">
        <w:rPr>
          <w:sz w:val="28"/>
          <w:szCs w:val="28"/>
        </w:rPr>
        <w:t xml:space="preserve"> открытия и разочарования, рекомендации другим читателям. </w:t>
      </w:r>
    </w:p>
    <w:p w:rsidR="00FA2156" w:rsidRPr="00FA2156" w:rsidRDefault="00FA2156" w:rsidP="00FA2156">
      <w:pPr>
        <w:spacing w:after="0" w:line="240" w:lineRule="auto"/>
        <w:jc w:val="both"/>
        <w:rPr>
          <w:sz w:val="28"/>
          <w:szCs w:val="28"/>
        </w:rPr>
      </w:pPr>
    </w:p>
    <w:p w:rsidR="00FA2156" w:rsidRPr="00FA2156" w:rsidRDefault="00FA2156" w:rsidP="00FA2156">
      <w:pPr>
        <w:numPr>
          <w:ilvl w:val="1"/>
          <w:numId w:val="4"/>
        </w:numPr>
        <w:spacing w:after="0" w:line="240" w:lineRule="auto"/>
        <w:jc w:val="both"/>
        <w:rPr>
          <w:i/>
          <w:sz w:val="28"/>
          <w:szCs w:val="28"/>
        </w:rPr>
      </w:pPr>
      <w:bookmarkStart w:id="4" w:name="h_a89cf41afdab"/>
      <w:bookmarkStart w:id="5" w:name="_Подача_заявок_и"/>
      <w:bookmarkEnd w:id="4"/>
      <w:bookmarkEnd w:id="5"/>
      <w:r w:rsidRPr="00FA2156">
        <w:rPr>
          <w:b/>
          <w:sz w:val="28"/>
          <w:szCs w:val="28"/>
        </w:rPr>
        <w:t xml:space="preserve"> </w:t>
      </w:r>
      <w:r w:rsidRPr="00FA2156">
        <w:rPr>
          <w:i/>
          <w:sz w:val="28"/>
          <w:szCs w:val="28"/>
        </w:rPr>
        <w:t>Подача заявок и конкурсных работ</w:t>
      </w:r>
    </w:p>
    <w:p w:rsidR="00FA2156" w:rsidRDefault="00FA2156" w:rsidP="00FA2156">
      <w:p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 xml:space="preserve">Для участия в Конкурсе необходимо </w:t>
      </w:r>
      <w:r>
        <w:rPr>
          <w:b/>
          <w:bCs/>
          <w:sz w:val="28"/>
          <w:szCs w:val="28"/>
        </w:rPr>
        <w:t xml:space="preserve">до </w:t>
      </w:r>
      <w:r w:rsidRPr="00FA2156">
        <w:rPr>
          <w:b/>
          <w:bCs/>
          <w:sz w:val="28"/>
          <w:szCs w:val="28"/>
        </w:rPr>
        <w:t xml:space="preserve">22 </w:t>
      </w:r>
      <w:r>
        <w:rPr>
          <w:b/>
          <w:bCs/>
          <w:sz w:val="28"/>
          <w:szCs w:val="28"/>
        </w:rPr>
        <w:t xml:space="preserve"> марта 201</w:t>
      </w:r>
      <w:r w:rsidRPr="00FA2156">
        <w:rPr>
          <w:b/>
          <w:bCs/>
          <w:sz w:val="28"/>
          <w:szCs w:val="28"/>
        </w:rPr>
        <w:t>5 года</w:t>
      </w:r>
      <w:r w:rsidRPr="00FA2156">
        <w:rPr>
          <w:sz w:val="28"/>
          <w:szCs w:val="28"/>
        </w:rPr>
        <w:t xml:space="preserve"> </w:t>
      </w:r>
    </w:p>
    <w:p w:rsidR="00FA2156" w:rsidRPr="00E8008C" w:rsidRDefault="00FA2156" w:rsidP="00FA2156">
      <w:pPr>
        <w:spacing w:after="0" w:line="240" w:lineRule="auto"/>
        <w:jc w:val="both"/>
        <w:rPr>
          <w:sz w:val="28"/>
          <w:szCs w:val="28"/>
        </w:rPr>
      </w:pPr>
    </w:p>
    <w:p w:rsidR="00FA2156" w:rsidRPr="00E8008C" w:rsidRDefault="00FA2156" w:rsidP="00FA2156">
      <w:pPr>
        <w:spacing w:after="0" w:line="240" w:lineRule="auto"/>
        <w:jc w:val="both"/>
        <w:rPr>
          <w:sz w:val="28"/>
          <w:szCs w:val="28"/>
        </w:rPr>
      </w:pPr>
    </w:p>
    <w:p w:rsidR="00FA2156" w:rsidRPr="00FA2156" w:rsidRDefault="00FA2156" w:rsidP="00FA2156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 w:rsidRPr="00FA2156">
        <w:rPr>
          <w:b/>
          <w:sz w:val="28"/>
          <w:szCs w:val="28"/>
        </w:rPr>
        <w:t xml:space="preserve">Исполнительные органы и жюри Конкурса  </w:t>
      </w:r>
    </w:p>
    <w:p w:rsidR="00FA2156" w:rsidRPr="00FA2156" w:rsidRDefault="00297AF2" w:rsidP="00FA2156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bookmarkStart w:id="6" w:name="h_55c88909b92d"/>
      <w:bookmarkStart w:id="7" w:name="_Школа_организатор"/>
      <w:bookmarkEnd w:id="6"/>
      <w:bookmarkEnd w:id="7"/>
      <w:r>
        <w:rPr>
          <w:sz w:val="28"/>
          <w:szCs w:val="28"/>
        </w:rPr>
        <w:t xml:space="preserve">РМО учителей английского языка </w:t>
      </w:r>
      <w:r w:rsidR="00FA2156">
        <w:rPr>
          <w:sz w:val="28"/>
          <w:szCs w:val="28"/>
        </w:rPr>
        <w:t>и МОУ ДПО «Центр развития образования»</w:t>
      </w:r>
    </w:p>
    <w:p w:rsidR="00FA2156" w:rsidRPr="00FA2156" w:rsidRDefault="00FA2156" w:rsidP="00FA2156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Разрабатывает и утверждает Программу Конкурса совм</w:t>
      </w:r>
      <w:r>
        <w:rPr>
          <w:sz w:val="28"/>
          <w:szCs w:val="28"/>
        </w:rPr>
        <w:t>естно с институтом ИЛиМК</w:t>
      </w:r>
      <w:r w:rsidR="009379F3">
        <w:rPr>
          <w:sz w:val="28"/>
          <w:szCs w:val="28"/>
          <w:lang w:val="en-US"/>
        </w:rPr>
        <w:t xml:space="preserve"> </w:t>
      </w:r>
      <w:bookmarkStart w:id="8" w:name="_GoBack"/>
      <w:bookmarkEnd w:id="8"/>
      <w:r>
        <w:rPr>
          <w:sz w:val="28"/>
          <w:szCs w:val="28"/>
        </w:rPr>
        <w:t xml:space="preserve"> МГОУ </w:t>
      </w:r>
    </w:p>
    <w:p w:rsidR="00FA2156" w:rsidRPr="00FA2156" w:rsidRDefault="00FA2156" w:rsidP="00FA2156">
      <w:pPr>
        <w:spacing w:after="0" w:line="240" w:lineRule="auto"/>
        <w:jc w:val="both"/>
        <w:rPr>
          <w:sz w:val="28"/>
          <w:szCs w:val="28"/>
        </w:rPr>
      </w:pPr>
    </w:p>
    <w:p w:rsidR="00FA2156" w:rsidRPr="00FA2156" w:rsidRDefault="00FA2156" w:rsidP="00FA2156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Участвует в организации церемоний торжественного открытия, закрытия, а также других мероприятий, предусмотренных Программой Конкурса.</w:t>
      </w:r>
    </w:p>
    <w:p w:rsidR="00FA2156" w:rsidRDefault="00FA2156" w:rsidP="00FA2156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 xml:space="preserve">Формирует Жюри </w:t>
      </w:r>
      <w:bookmarkStart w:id="9" w:name="h_5b335387cbb2"/>
      <w:bookmarkStart w:id="10" w:name="_Жюри_отборочного_тура"/>
      <w:bookmarkEnd w:id="9"/>
      <w:bookmarkEnd w:id="10"/>
    </w:p>
    <w:p w:rsidR="00FA2156" w:rsidRDefault="00FA2156" w:rsidP="00FA2156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FA2156" w:rsidRPr="00FA2156" w:rsidRDefault="00FA2156" w:rsidP="00FA2156">
      <w:p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Жюри:</w:t>
      </w:r>
    </w:p>
    <w:p w:rsidR="00FA2156" w:rsidRPr="00FA2156" w:rsidRDefault="00FA2156" w:rsidP="00FA2156">
      <w:pPr>
        <w:numPr>
          <w:ilvl w:val="0"/>
          <w:numId w:val="7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FA2156">
        <w:rPr>
          <w:sz w:val="28"/>
          <w:szCs w:val="28"/>
        </w:rPr>
        <w:t xml:space="preserve">Осуществляет профессиональную оценку </w:t>
      </w:r>
      <w:bookmarkStart w:id="11" w:name="h_7cb7b4b2160b"/>
      <w:bookmarkStart w:id="12" w:name="_Жюри_финала_Конкурса"/>
      <w:bookmarkEnd w:id="11"/>
      <w:bookmarkEnd w:id="12"/>
      <w:r>
        <w:rPr>
          <w:sz w:val="28"/>
          <w:szCs w:val="28"/>
        </w:rPr>
        <w:t xml:space="preserve"> проектов и ведет собеседование с участниками конкурса.</w:t>
      </w:r>
    </w:p>
    <w:p w:rsidR="00FA2156" w:rsidRPr="00FA2156" w:rsidRDefault="00FA2156" w:rsidP="00FA2156">
      <w:pPr>
        <w:spacing w:after="0" w:line="240" w:lineRule="auto"/>
        <w:jc w:val="both"/>
        <w:rPr>
          <w:sz w:val="28"/>
          <w:szCs w:val="28"/>
        </w:rPr>
      </w:pPr>
    </w:p>
    <w:p w:rsidR="00FA2156" w:rsidRPr="00FA2156" w:rsidRDefault="00FA2156" w:rsidP="00FA2156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bookmarkStart w:id="13" w:name="h_01d08942453b"/>
      <w:bookmarkStart w:id="14" w:name="_Призовые_места_и"/>
      <w:bookmarkEnd w:id="13"/>
      <w:bookmarkEnd w:id="14"/>
      <w:r w:rsidRPr="00FA2156">
        <w:rPr>
          <w:sz w:val="28"/>
          <w:szCs w:val="28"/>
        </w:rPr>
        <w:t>Призовые места и награды Конкурса</w:t>
      </w:r>
    </w:p>
    <w:p w:rsidR="00FA2156" w:rsidRPr="00FA2156" w:rsidRDefault="00FA2156" w:rsidP="00FA2156">
      <w:p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 xml:space="preserve">В целях поддержания инициативы участников организаторы Конкурса присуждают  следующие  призовые места и номинации:  </w:t>
      </w:r>
    </w:p>
    <w:p w:rsidR="00FA2156" w:rsidRPr="00FA2156" w:rsidRDefault="00FA2156" w:rsidP="00FA215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 xml:space="preserve"> новые номинации! </w:t>
      </w:r>
    </w:p>
    <w:p w:rsidR="00FA2156" w:rsidRDefault="00FA2156" w:rsidP="00FA2156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FA2156">
        <w:rPr>
          <w:sz w:val="28"/>
          <w:szCs w:val="28"/>
        </w:rPr>
        <w:t>Авторы лучших работ получат звание лауреата</w:t>
      </w:r>
    </w:p>
    <w:p w:rsid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ежегодном конкурсе  находиться на официальном сайте РМО учителей английского языка </w:t>
      </w:r>
      <w:r w:rsidRPr="00297AF2">
        <w:rPr>
          <w:sz w:val="28"/>
          <w:szCs w:val="28"/>
        </w:rPr>
        <w:t xml:space="preserve">  </w:t>
      </w:r>
      <w:r w:rsidRPr="00297AF2">
        <w:rPr>
          <w:sz w:val="28"/>
          <w:szCs w:val="28"/>
          <w:lang w:val="en-US"/>
        </w:rPr>
        <w:t>e</w:t>
      </w:r>
      <w:r w:rsidRPr="00297AF2">
        <w:rPr>
          <w:sz w:val="28"/>
          <w:szCs w:val="28"/>
        </w:rPr>
        <w:t>-</w:t>
      </w:r>
      <w:r w:rsidRPr="00297AF2">
        <w:rPr>
          <w:sz w:val="28"/>
          <w:szCs w:val="28"/>
          <w:lang w:val="en-US"/>
        </w:rPr>
        <w:t>titova</w:t>
      </w:r>
      <w:r w:rsidRPr="00297AF2">
        <w:rPr>
          <w:sz w:val="28"/>
          <w:szCs w:val="28"/>
        </w:rPr>
        <w:t>.</w:t>
      </w:r>
      <w:r w:rsidRPr="00297AF2">
        <w:rPr>
          <w:sz w:val="28"/>
          <w:szCs w:val="28"/>
          <w:lang w:val="en-US"/>
        </w:rPr>
        <w:t>ru</w:t>
      </w:r>
    </w:p>
    <w:p w:rsid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97AF2" w:rsidRP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– Титова Елена Юрьевна  (</w:t>
      </w:r>
      <w:r>
        <w:rPr>
          <w:sz w:val="28"/>
          <w:szCs w:val="28"/>
          <w:lang w:val="en-US"/>
        </w:rPr>
        <w:t>helen</w:t>
      </w:r>
      <w:r w:rsidRPr="00297AF2">
        <w:rPr>
          <w:sz w:val="28"/>
          <w:szCs w:val="28"/>
        </w:rPr>
        <w:t>1009@</w:t>
      </w:r>
      <w:r>
        <w:rPr>
          <w:sz w:val="28"/>
          <w:szCs w:val="28"/>
          <w:lang w:val="en-US"/>
        </w:rPr>
        <w:t>yandex</w:t>
      </w:r>
      <w:r w:rsidRPr="00297AF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97AF2">
        <w:rPr>
          <w:sz w:val="28"/>
          <w:szCs w:val="28"/>
        </w:rPr>
        <w:t>)</w:t>
      </w:r>
    </w:p>
    <w:p w:rsid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97AF2" w:rsidRPr="00297AF2" w:rsidRDefault="00297AF2" w:rsidP="00297AF2">
      <w:pPr>
        <w:spacing w:after="0" w:line="240" w:lineRule="auto"/>
        <w:ind w:left="720"/>
        <w:jc w:val="both"/>
        <w:rPr>
          <w:sz w:val="28"/>
          <w:szCs w:val="28"/>
        </w:rPr>
      </w:pPr>
    </w:p>
    <w:p w:rsidR="00FA2156" w:rsidRPr="00FA2156" w:rsidRDefault="00FA2156" w:rsidP="00CC3FC5">
      <w:pPr>
        <w:spacing w:after="0" w:line="240" w:lineRule="auto"/>
        <w:ind w:left="720"/>
        <w:jc w:val="both"/>
        <w:rPr>
          <w:sz w:val="28"/>
          <w:szCs w:val="28"/>
        </w:rPr>
      </w:pPr>
    </w:p>
    <w:p w:rsidR="00B914E9" w:rsidRPr="00E23B82" w:rsidRDefault="00B914E9" w:rsidP="00B914E9">
      <w:pPr>
        <w:spacing w:after="0" w:line="240" w:lineRule="auto"/>
        <w:jc w:val="both"/>
        <w:rPr>
          <w:sz w:val="28"/>
          <w:szCs w:val="28"/>
        </w:rPr>
      </w:pPr>
    </w:p>
    <w:sectPr w:rsidR="00B914E9" w:rsidRPr="00E2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123C30"/>
    <w:lvl w:ilvl="0" w:tplc="5AAE49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hint="default"/>
        <w:b w:val="0"/>
        <w:bCs w:val="0"/>
        <w:i w:val="0"/>
        <w:iCs w:val="0"/>
        <w:strike w:val="0"/>
        <w:color w:val="auto"/>
        <w:sz w:val="28"/>
        <w:szCs w:val="28"/>
        <w:u w:val="none"/>
      </w:rPr>
    </w:lvl>
    <w:lvl w:ilvl="1" w:tplc="8BA8405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C064B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5E46C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10C961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AAE46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9F8E24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9625E4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44A034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556C754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352950C">
      <w:start w:val="1"/>
      <w:numFmt w:val="decimal"/>
      <w:lvlText w:val="%2."/>
      <w:lvlJc w:val="left"/>
      <w:pPr>
        <w:tabs>
          <w:tab w:val="num" w:pos="0"/>
        </w:tabs>
        <w:ind w:left="612" w:firstLine="4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6466526">
      <w:start w:val="1"/>
      <w:numFmt w:val="decimal"/>
      <w:lvlText w:val="%3."/>
      <w:lvlJc w:val="right"/>
      <w:pPr>
        <w:tabs>
          <w:tab w:val="num" w:pos="0"/>
        </w:tabs>
        <w:ind w:left="12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06EF5CA">
      <w:start w:val="1"/>
      <w:numFmt w:val="decimal"/>
      <w:lvlText w:val="%4."/>
      <w:lvlJc w:val="left"/>
      <w:pPr>
        <w:tabs>
          <w:tab w:val="num" w:pos="0"/>
        </w:tabs>
        <w:ind w:left="1728" w:firstLine="7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6986CBA">
      <w:start w:val="1"/>
      <w:numFmt w:val="decimal"/>
      <w:lvlText w:val="%5."/>
      <w:lvlJc w:val="left"/>
      <w:pPr>
        <w:tabs>
          <w:tab w:val="num" w:pos="0"/>
        </w:tabs>
        <w:ind w:left="2232" w:firstLine="1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5A473BE">
      <w:start w:val="1"/>
      <w:numFmt w:val="decimal"/>
      <w:lvlText w:val="%6."/>
      <w:lvlJc w:val="right"/>
      <w:pPr>
        <w:tabs>
          <w:tab w:val="num" w:pos="0"/>
        </w:tabs>
        <w:ind w:left="2736" w:firstLine="1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FEA2DD2">
      <w:start w:val="1"/>
      <w:numFmt w:val="decimal"/>
      <w:lvlText w:val="%7."/>
      <w:lvlJc w:val="left"/>
      <w:pPr>
        <w:tabs>
          <w:tab w:val="num" w:pos="0"/>
        </w:tabs>
        <w:ind w:left="32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2CD4FC">
      <w:start w:val="1"/>
      <w:numFmt w:val="decimal"/>
      <w:lvlText w:val="%8."/>
      <w:lvlJc w:val="left"/>
      <w:pPr>
        <w:tabs>
          <w:tab w:val="num" w:pos="0"/>
        </w:tabs>
        <w:ind w:left="3744" w:firstLine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10EB0FC">
      <w:start w:val="1"/>
      <w:numFmt w:val="decimal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27E24F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054CE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BAA12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E52CFE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2CCEA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B426FE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33A0DB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1BA25D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500215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866E9D0C">
      <w:start w:val="1"/>
      <w:numFmt w:val="decimal"/>
      <w:lvlText w:val="%1."/>
      <w:lvlJc w:val="left"/>
      <w:pPr>
        <w:tabs>
          <w:tab w:val="num" w:pos="0"/>
        </w:tabs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59A584E">
      <w:start w:val="1"/>
      <w:numFmt w:val="decimal"/>
      <w:lvlText w:val="%2."/>
      <w:lvlJc w:val="left"/>
      <w:pPr>
        <w:tabs>
          <w:tab w:val="num" w:pos="0"/>
        </w:tabs>
        <w:ind w:left="792" w:firstLine="2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9BE8746">
      <w:start w:val="1"/>
      <w:numFmt w:val="decimal"/>
      <w:lvlText w:val="%3."/>
      <w:lvlJc w:val="right"/>
      <w:pPr>
        <w:tabs>
          <w:tab w:val="num" w:pos="0"/>
        </w:tabs>
        <w:ind w:left="1224" w:firstLine="7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70C71D0">
      <w:start w:val="1"/>
      <w:numFmt w:val="decimal"/>
      <w:lvlText w:val="%4."/>
      <w:lvlJc w:val="left"/>
      <w:pPr>
        <w:tabs>
          <w:tab w:val="num" w:pos="0"/>
        </w:tabs>
        <w:ind w:left="1728" w:firstLine="7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8607BC2">
      <w:start w:val="1"/>
      <w:numFmt w:val="decimal"/>
      <w:lvlText w:val="%5."/>
      <w:lvlJc w:val="left"/>
      <w:pPr>
        <w:tabs>
          <w:tab w:val="num" w:pos="0"/>
        </w:tabs>
        <w:ind w:left="2232" w:firstLine="10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8DC5796">
      <w:start w:val="1"/>
      <w:numFmt w:val="decimal"/>
      <w:lvlText w:val="%6."/>
      <w:lvlJc w:val="right"/>
      <w:pPr>
        <w:tabs>
          <w:tab w:val="num" w:pos="0"/>
        </w:tabs>
        <w:ind w:left="2736" w:firstLine="14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A9A0B6A">
      <w:start w:val="1"/>
      <w:numFmt w:val="decimal"/>
      <w:lvlText w:val="%7."/>
      <w:lvlJc w:val="left"/>
      <w:pPr>
        <w:tabs>
          <w:tab w:val="num" w:pos="0"/>
        </w:tabs>
        <w:ind w:left="32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B0CA2C2">
      <w:start w:val="1"/>
      <w:numFmt w:val="decimal"/>
      <w:lvlText w:val="%8."/>
      <w:lvlJc w:val="left"/>
      <w:pPr>
        <w:tabs>
          <w:tab w:val="num" w:pos="0"/>
        </w:tabs>
        <w:ind w:left="3744" w:firstLine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6C896C0">
      <w:start w:val="1"/>
      <w:numFmt w:val="decimal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7"/>
    <w:multiLevelType w:val="hybridMultilevel"/>
    <w:tmpl w:val="00000007"/>
    <w:lvl w:ilvl="0" w:tplc="09E8586E">
      <w:start w:val="1"/>
      <w:numFmt w:val="bullet"/>
      <w:lvlText w:val="●"/>
      <w:lvlJc w:val="left"/>
      <w:pPr>
        <w:tabs>
          <w:tab w:val="num" w:pos="0"/>
        </w:tabs>
        <w:ind w:left="106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7AC55BC">
      <w:start w:val="1"/>
      <w:numFmt w:val="bullet"/>
      <w:lvlText w:val="○"/>
      <w:lvlJc w:val="left"/>
      <w:pPr>
        <w:tabs>
          <w:tab w:val="num" w:pos="0"/>
        </w:tabs>
        <w:ind w:left="178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7F60E7A">
      <w:start w:val="1"/>
      <w:numFmt w:val="bullet"/>
      <w:lvlText w:val="■"/>
      <w:lvlJc w:val="right"/>
      <w:pPr>
        <w:tabs>
          <w:tab w:val="num" w:pos="0"/>
        </w:tabs>
        <w:ind w:left="250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1E495D0">
      <w:start w:val="1"/>
      <w:numFmt w:val="bullet"/>
      <w:lvlText w:val="●"/>
      <w:lvlJc w:val="left"/>
      <w:pPr>
        <w:tabs>
          <w:tab w:val="num" w:pos="0"/>
        </w:tabs>
        <w:ind w:left="322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1D0FEC4">
      <w:start w:val="1"/>
      <w:numFmt w:val="bullet"/>
      <w:lvlText w:val="○"/>
      <w:lvlJc w:val="left"/>
      <w:pPr>
        <w:tabs>
          <w:tab w:val="num" w:pos="0"/>
        </w:tabs>
        <w:ind w:left="394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4C2872">
      <w:start w:val="1"/>
      <w:numFmt w:val="bullet"/>
      <w:lvlText w:val="■"/>
      <w:lvlJc w:val="right"/>
      <w:pPr>
        <w:tabs>
          <w:tab w:val="num" w:pos="0"/>
        </w:tabs>
        <w:ind w:left="466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F78A9EE">
      <w:start w:val="1"/>
      <w:numFmt w:val="bullet"/>
      <w:lvlText w:val="●"/>
      <w:lvlJc w:val="left"/>
      <w:pPr>
        <w:tabs>
          <w:tab w:val="num" w:pos="0"/>
        </w:tabs>
        <w:ind w:left="5389" w:hanging="70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532A9BA">
      <w:start w:val="1"/>
      <w:numFmt w:val="bullet"/>
      <w:lvlText w:val="○"/>
      <w:lvlJc w:val="left"/>
      <w:pPr>
        <w:tabs>
          <w:tab w:val="num" w:pos="0"/>
        </w:tabs>
        <w:ind w:left="6109" w:hanging="709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F22EAE8">
      <w:start w:val="1"/>
      <w:numFmt w:val="bullet"/>
      <w:lvlText w:val="■"/>
      <w:lvlJc w:val="right"/>
      <w:pPr>
        <w:tabs>
          <w:tab w:val="num" w:pos="0"/>
        </w:tabs>
        <w:ind w:left="6829" w:hanging="529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9"/>
    <w:multiLevelType w:val="hybridMultilevel"/>
    <w:tmpl w:val="00000009"/>
    <w:lvl w:ilvl="0" w:tplc="E3248CB4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561D1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4FADBB8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A769FE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E86E2D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83CC8A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62C40E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FDEE4E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5788DE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A"/>
    <w:multiLevelType w:val="hybridMultilevel"/>
    <w:tmpl w:val="0000000A"/>
    <w:lvl w:ilvl="0" w:tplc="03F637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46087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1A2C7B0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704C9A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9460EF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40E51C0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EA6F00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A486294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DE2EBB0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B"/>
    <w:multiLevelType w:val="hybridMultilevel"/>
    <w:tmpl w:val="0000000B"/>
    <w:lvl w:ilvl="0" w:tplc="1DF2408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674C198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D583FCE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EA277A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DDEC5DA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398E980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9C6A9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3DAB762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9942C5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11702168"/>
    <w:multiLevelType w:val="hybridMultilevel"/>
    <w:tmpl w:val="8EFE29F2"/>
    <w:lvl w:ilvl="0" w:tplc="75584666">
      <w:start w:val="2"/>
      <w:numFmt w:val="decimal"/>
      <w:lvlText w:val="%1."/>
      <w:lvlJc w:val="left"/>
      <w:pPr>
        <w:tabs>
          <w:tab w:val="num" w:pos="0"/>
        </w:tabs>
        <w:ind w:left="108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D1001"/>
    <w:multiLevelType w:val="hybridMultilevel"/>
    <w:tmpl w:val="A7DC0EC0"/>
    <w:lvl w:ilvl="0" w:tplc="1BC00BB4">
      <w:start w:val="7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62545"/>
    <w:multiLevelType w:val="hybridMultilevel"/>
    <w:tmpl w:val="E116B8C2"/>
    <w:lvl w:ilvl="0" w:tplc="7CF8B7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BA8405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C064B9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5E46C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10C961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2AAE46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9F8E24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9625E4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44A034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BE"/>
    <w:rsid w:val="00205342"/>
    <w:rsid w:val="00297AF2"/>
    <w:rsid w:val="00305EBE"/>
    <w:rsid w:val="007B1188"/>
    <w:rsid w:val="009379F3"/>
    <w:rsid w:val="00B914E9"/>
    <w:rsid w:val="00CC3FC5"/>
    <w:rsid w:val="00CF1661"/>
    <w:rsid w:val="00E23B82"/>
    <w:rsid w:val="00E70C1D"/>
    <w:rsid w:val="00E8008C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3104E-27C9-4DC3-93F7-F12A2149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Мамусик</dc:creator>
  <cp:keywords/>
  <dc:description/>
  <cp:lastModifiedBy>Мамусик</cp:lastModifiedBy>
  <cp:revision>10</cp:revision>
  <dcterms:created xsi:type="dcterms:W3CDTF">2015-03-12T17:11:00Z</dcterms:created>
  <dcterms:modified xsi:type="dcterms:W3CDTF">2015-03-12T19:06:00Z</dcterms:modified>
</cp:coreProperties>
</file>