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C3" w:rsidRPr="00E66EC3" w:rsidRDefault="00E66EC3" w:rsidP="00244518">
      <w:pPr>
        <w:spacing w:line="360" w:lineRule="auto"/>
        <w:ind w:left="-284" w:firstLine="284"/>
        <w:jc w:val="center"/>
        <w:rPr>
          <w:rFonts w:ascii="Arial" w:hAnsi="Arial"/>
          <w:b/>
          <w:sz w:val="24"/>
          <w:szCs w:val="24"/>
        </w:rPr>
      </w:pPr>
      <w:r w:rsidRPr="00E66EC3">
        <w:rPr>
          <w:rFonts w:ascii="Arial" w:hAnsi="Arial"/>
          <w:b/>
          <w:sz w:val="24"/>
          <w:szCs w:val="24"/>
        </w:rPr>
        <w:t xml:space="preserve">Предметные результаты изучения </w:t>
      </w:r>
    </w:p>
    <w:p w:rsidR="00E66EC3" w:rsidRPr="00E66EC3" w:rsidRDefault="00E66EC3" w:rsidP="00244518">
      <w:pPr>
        <w:spacing w:line="360" w:lineRule="auto"/>
        <w:ind w:left="-284" w:firstLine="284"/>
        <w:jc w:val="center"/>
        <w:rPr>
          <w:rFonts w:ascii="Arial" w:hAnsi="Arial"/>
          <w:b/>
          <w:sz w:val="24"/>
          <w:szCs w:val="24"/>
        </w:rPr>
      </w:pPr>
      <w:r w:rsidRPr="00E66EC3">
        <w:rPr>
          <w:rFonts w:ascii="Arial" w:hAnsi="Arial"/>
          <w:b/>
          <w:sz w:val="24"/>
          <w:szCs w:val="24"/>
        </w:rPr>
        <w:t>учебного предмета «Иностранный язык»</w:t>
      </w:r>
    </w:p>
    <w:p w:rsidR="00E66EC3" w:rsidRPr="00E66EC3" w:rsidRDefault="00E66EC3" w:rsidP="00244518">
      <w:pPr>
        <w:spacing w:line="360" w:lineRule="auto"/>
        <w:ind w:left="-284" w:firstLine="284"/>
        <w:jc w:val="center"/>
        <w:rPr>
          <w:rFonts w:ascii="Arial" w:hAnsi="Arial"/>
          <w:b/>
          <w:sz w:val="24"/>
          <w:szCs w:val="24"/>
        </w:rPr>
      </w:pPr>
      <w:r w:rsidRPr="00E66EC3">
        <w:rPr>
          <w:rFonts w:ascii="Arial" w:hAnsi="Arial"/>
          <w:b/>
          <w:sz w:val="24"/>
          <w:szCs w:val="24"/>
        </w:rPr>
        <w:t>Первый год</w:t>
      </w:r>
    </w:p>
    <w:p w:rsidR="00E66EC3" w:rsidRPr="00E66EC3" w:rsidRDefault="00E66EC3" w:rsidP="00244518">
      <w:pPr>
        <w:spacing w:line="360" w:lineRule="auto"/>
        <w:ind w:left="-284" w:firstLine="284"/>
        <w:rPr>
          <w:rFonts w:ascii="Arial" w:hAnsi="Arial"/>
          <w:b/>
          <w:sz w:val="24"/>
          <w:szCs w:val="24"/>
        </w:rPr>
      </w:pPr>
      <w:r w:rsidRPr="00E66EC3">
        <w:rPr>
          <w:rFonts w:ascii="Arial" w:eastAsia="Times New Roman" w:hAnsi="Arial"/>
          <w:sz w:val="24"/>
          <w:szCs w:val="24"/>
        </w:rPr>
        <w:t>Какие умения нужно сформировать:</w:t>
      </w:r>
    </w:p>
    <w:tbl>
      <w:tblPr>
        <w:tblStyle w:val="a3"/>
        <w:tblW w:w="14992" w:type="dxa"/>
        <w:tblLayout w:type="fixed"/>
        <w:tblLook w:val="04A0"/>
      </w:tblPr>
      <w:tblGrid>
        <w:gridCol w:w="3085"/>
        <w:gridCol w:w="521"/>
        <w:gridCol w:w="2314"/>
        <w:gridCol w:w="1434"/>
        <w:gridCol w:w="1968"/>
        <w:gridCol w:w="1922"/>
        <w:gridCol w:w="3748"/>
      </w:tblGrid>
      <w:tr w:rsidR="00E66EC3" w:rsidRPr="00E66EC3" w:rsidTr="00EB5748">
        <w:tc>
          <w:tcPr>
            <w:tcW w:w="14992" w:type="dxa"/>
            <w:gridSpan w:val="7"/>
          </w:tcPr>
          <w:p w:rsidR="00E66EC3" w:rsidRPr="00E66EC3" w:rsidRDefault="00E66EC3" w:rsidP="00244518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66EC3">
              <w:rPr>
                <w:rFonts w:ascii="Arial" w:hAnsi="Arial"/>
                <w:b/>
                <w:sz w:val="24"/>
                <w:szCs w:val="24"/>
                <w:lang w:val="en-US"/>
              </w:rPr>
              <w:t>I</w:t>
            </w:r>
            <w:r w:rsidRPr="00E66EC3">
              <w:rPr>
                <w:rFonts w:ascii="Arial" w:hAnsi="Arial"/>
                <w:b/>
                <w:sz w:val="24"/>
                <w:szCs w:val="24"/>
              </w:rPr>
              <w:t xml:space="preserve">. </w:t>
            </w:r>
            <w:r w:rsidRPr="00E66EC3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1. </w:t>
            </w:r>
            <w:r w:rsidRPr="00E66EC3">
              <w:rPr>
                <w:rFonts w:ascii="Arial" w:hAnsi="Arial"/>
                <w:b/>
                <w:sz w:val="24"/>
                <w:szCs w:val="24"/>
              </w:rPr>
              <w:t>Коммуникативные умения</w:t>
            </w:r>
          </w:p>
        </w:tc>
      </w:tr>
      <w:tr w:rsidR="00E66EC3" w:rsidRPr="00E66EC3" w:rsidTr="00EB5748">
        <w:tc>
          <w:tcPr>
            <w:tcW w:w="3606" w:type="dxa"/>
            <w:gridSpan w:val="2"/>
          </w:tcPr>
          <w:p w:rsidR="00E66EC3" w:rsidRPr="00E66EC3" w:rsidRDefault="00E66EC3" w:rsidP="00244518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66EC3">
              <w:rPr>
                <w:rFonts w:ascii="Arial" w:hAnsi="Arial"/>
                <w:b/>
                <w:sz w:val="24"/>
                <w:szCs w:val="24"/>
              </w:rPr>
              <w:t>Английский</w:t>
            </w:r>
          </w:p>
        </w:tc>
        <w:tc>
          <w:tcPr>
            <w:tcW w:w="3748" w:type="dxa"/>
            <w:gridSpan w:val="2"/>
          </w:tcPr>
          <w:p w:rsidR="00E66EC3" w:rsidRPr="00E66EC3" w:rsidRDefault="00E66EC3" w:rsidP="00244518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66EC3">
              <w:rPr>
                <w:rFonts w:ascii="Arial" w:hAnsi="Arial"/>
                <w:b/>
                <w:sz w:val="24"/>
                <w:szCs w:val="24"/>
              </w:rPr>
              <w:t>Немецкий</w:t>
            </w:r>
          </w:p>
        </w:tc>
        <w:tc>
          <w:tcPr>
            <w:tcW w:w="3890" w:type="dxa"/>
            <w:gridSpan w:val="2"/>
          </w:tcPr>
          <w:p w:rsidR="00E66EC3" w:rsidRPr="00E66EC3" w:rsidRDefault="00E66EC3" w:rsidP="00244518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66EC3">
              <w:rPr>
                <w:rFonts w:ascii="Arial" w:hAnsi="Arial"/>
                <w:b/>
                <w:sz w:val="24"/>
                <w:szCs w:val="24"/>
              </w:rPr>
              <w:t>Французский</w:t>
            </w:r>
          </w:p>
        </w:tc>
        <w:tc>
          <w:tcPr>
            <w:tcW w:w="3748" w:type="dxa"/>
          </w:tcPr>
          <w:p w:rsidR="00E66EC3" w:rsidRPr="00E66EC3" w:rsidRDefault="00E66EC3" w:rsidP="00244518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66EC3">
              <w:rPr>
                <w:rFonts w:ascii="Arial" w:hAnsi="Arial"/>
                <w:b/>
                <w:sz w:val="24"/>
                <w:szCs w:val="24"/>
              </w:rPr>
              <w:t>Испанский</w:t>
            </w:r>
          </w:p>
        </w:tc>
      </w:tr>
      <w:tr w:rsidR="00E66EC3" w:rsidRPr="00E66EC3" w:rsidTr="00EB5748">
        <w:trPr>
          <w:trHeight w:val="498"/>
        </w:trPr>
        <w:tc>
          <w:tcPr>
            <w:tcW w:w="14992" w:type="dxa"/>
            <w:gridSpan w:val="7"/>
          </w:tcPr>
          <w:p w:rsidR="00E66EC3" w:rsidRDefault="00E66EC3" w:rsidP="00244518">
            <w:pPr>
              <w:tabs>
                <w:tab w:val="left" w:pos="118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E66EC3">
              <w:rPr>
                <w:rFonts w:ascii="Arial" w:eastAsia="Times New Roman" w:hAnsi="Arial"/>
                <w:sz w:val="24"/>
                <w:szCs w:val="24"/>
              </w:rPr>
              <w:t>– общаться в устной и письменной форме, используя рецептивные и продуктивные виды речевой деятельности в рамках следующего тематического содержания речи:</w:t>
            </w:r>
          </w:p>
          <w:p w:rsidR="00E66EC3" w:rsidRPr="00E66EC3" w:rsidRDefault="00E66EC3" w:rsidP="00244518">
            <w:pPr>
              <w:tabs>
                <w:tab w:val="left" w:pos="118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E66EC3">
              <w:rPr>
                <w:rFonts w:ascii="Arial" w:eastAsia="Times New Roman" w:hAnsi="Arial"/>
                <w:b/>
                <w:sz w:val="24"/>
                <w:szCs w:val="24"/>
              </w:rPr>
              <w:t xml:space="preserve">Моя семья. Мои друзья.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>Внешность и характер.</w:t>
            </w:r>
            <w:r w:rsidRPr="00E66EC3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>Семейные праздники</w:t>
            </w:r>
            <w:r w:rsidRPr="00E66EC3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>(день рождения, Новый год).</w:t>
            </w:r>
          </w:p>
          <w:p w:rsidR="00E66EC3" w:rsidRDefault="00E66EC3" w:rsidP="00244518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</w:rPr>
              <w:t>С</w:t>
            </w:r>
            <w:r w:rsidRPr="00E66EC3">
              <w:rPr>
                <w:rFonts w:ascii="Arial" w:eastAsia="Times New Roman" w:hAnsi="Arial"/>
                <w:b/>
                <w:sz w:val="24"/>
                <w:szCs w:val="24"/>
              </w:rPr>
              <w:t xml:space="preserve">вободное время современного подростка.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>Досуг и увлечения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>(чтение, кино, спорт; игры, посещение парков развлечений). Переписка с зарубежными сверстниками. Виды отдыха. Поход по магазинам.</w:t>
            </w:r>
          </w:p>
          <w:p w:rsidR="00E66EC3" w:rsidRDefault="00E66EC3" w:rsidP="00244518">
            <w:pPr>
              <w:spacing w:line="360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E66EC3">
              <w:rPr>
                <w:rFonts w:ascii="Arial" w:eastAsia="Times New Roman" w:hAnsi="Arial"/>
                <w:b/>
                <w:sz w:val="24"/>
                <w:szCs w:val="24"/>
              </w:rPr>
              <w:t>Здоровый образ жизни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>.</w:t>
            </w:r>
            <w:r w:rsidRPr="00E66EC3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>Режим труда и отдыха,</w:t>
            </w:r>
            <w:r w:rsidRPr="00E66EC3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>здоровое питание.</w:t>
            </w:r>
            <w:r w:rsidRPr="00E66EC3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</w:p>
          <w:p w:rsidR="00E66EC3" w:rsidRPr="00E66EC3" w:rsidRDefault="00E66EC3" w:rsidP="00244518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E66EC3">
              <w:rPr>
                <w:rFonts w:ascii="Arial" w:eastAsia="Times New Roman" w:hAnsi="Arial"/>
                <w:b/>
                <w:sz w:val="24"/>
                <w:szCs w:val="24"/>
              </w:rPr>
              <w:t xml:space="preserve">Школа.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>Школьная жизнь,</w:t>
            </w:r>
            <w:r w:rsidRPr="00E66EC3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>школьная форма,</w:t>
            </w:r>
            <w:r w:rsidRPr="00E66EC3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>изучаемые предметы.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>Каникулы.</w:t>
            </w:r>
          </w:p>
          <w:p w:rsidR="00E66EC3" w:rsidRPr="00E66EC3" w:rsidRDefault="00E66EC3" w:rsidP="00244518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E66EC3">
              <w:rPr>
                <w:rFonts w:ascii="Arial" w:eastAsia="Times New Roman" w:hAnsi="Arial"/>
                <w:b/>
                <w:sz w:val="24"/>
                <w:szCs w:val="24"/>
              </w:rPr>
              <w:t xml:space="preserve">Окружающий мир.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>Погода.</w:t>
            </w:r>
            <w:r w:rsidRPr="00E66EC3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>Дикие и домашние животные.</w:t>
            </w:r>
            <w:r w:rsidRPr="00E66EC3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>Жизнь в</w:t>
            </w:r>
            <w:r w:rsidRPr="00E66EC3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>городе /в сельской местности. Транспорт.</w:t>
            </w:r>
          </w:p>
          <w:p w:rsidR="00E66EC3" w:rsidRDefault="00E66EC3" w:rsidP="00244518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E66EC3">
              <w:rPr>
                <w:rFonts w:ascii="Arial" w:eastAsia="Times New Roman" w:hAnsi="Arial"/>
                <w:b/>
                <w:sz w:val="24"/>
                <w:szCs w:val="24"/>
              </w:rPr>
              <w:t>Родная страна и страна/страны изучаемого языка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>.</w:t>
            </w:r>
            <w:r w:rsidRPr="00E66EC3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>Страны,</w:t>
            </w:r>
            <w:r w:rsidRPr="00E66EC3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>столицы.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>Национальности. Культурные особенности (национальные праздники, традиции).</w:t>
            </w:r>
          </w:p>
          <w:p w:rsidR="00E66EC3" w:rsidRPr="00E66EC3" w:rsidRDefault="00E66EC3" w:rsidP="00244518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E66EC3">
              <w:rPr>
                <w:rFonts w:ascii="Arial" w:eastAsia="Times New Roman" w:hAnsi="Arial"/>
                <w:b/>
                <w:sz w:val="24"/>
                <w:szCs w:val="24"/>
              </w:rPr>
              <w:t xml:space="preserve">Выдающиеся люди родной страны и страны/стран изучаемого языка.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>Писатели и поэты.</w:t>
            </w:r>
          </w:p>
        </w:tc>
      </w:tr>
      <w:tr w:rsidR="00E66EC3" w:rsidRPr="00E66EC3" w:rsidTr="00EB5748">
        <w:trPr>
          <w:trHeight w:val="498"/>
        </w:trPr>
        <w:tc>
          <w:tcPr>
            <w:tcW w:w="14992" w:type="dxa"/>
            <w:gridSpan w:val="7"/>
          </w:tcPr>
          <w:p w:rsidR="00E66EC3" w:rsidRPr="00E66EC3" w:rsidRDefault="00E66EC3" w:rsidP="00244518">
            <w:pPr>
              <w:spacing w:line="36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E66EC3">
              <w:rPr>
                <w:rFonts w:ascii="Arial" w:eastAsia="Times New Roman" w:hAnsi="Arial"/>
                <w:b/>
                <w:sz w:val="24"/>
                <w:szCs w:val="24"/>
              </w:rPr>
              <w:t>2. Говорение</w:t>
            </w:r>
          </w:p>
        </w:tc>
      </w:tr>
      <w:tr w:rsidR="00E66EC3" w:rsidRPr="00E66EC3" w:rsidTr="00EB5748">
        <w:trPr>
          <w:trHeight w:val="498"/>
        </w:trPr>
        <w:tc>
          <w:tcPr>
            <w:tcW w:w="14992" w:type="dxa"/>
            <w:gridSpan w:val="7"/>
          </w:tcPr>
          <w:p w:rsidR="00E66EC3" w:rsidRDefault="00E66EC3" w:rsidP="00244518">
            <w:pPr>
              <w:tabs>
                <w:tab w:val="left" w:pos="113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– в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>ести диалог этикетного характера, диалог-побуждение к действию, диалог-расспрос, разговор по телефону с опорой на картинки, фотографии и (или) ключевые слова, речевые ситуации в стандартных ситуациях неофициального общения с соблюдением норм речевого этикета, принятых в стране/странах изучаемого языка (объем до 5 реплик со стороны каждого собеседника);</w:t>
            </w:r>
          </w:p>
          <w:p w:rsidR="00E66EC3" w:rsidRDefault="00E66EC3" w:rsidP="00244518">
            <w:pPr>
              <w:tabs>
                <w:tab w:val="left" w:pos="113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– с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>оздавать устные связные монологические высказывания с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использованием основных коммуникативных типов речи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lastRenderedPageBreak/>
              <w:t>(описание/характеристика, повествование/сообщение) в рамках тематического содержания речи с опорой на картинки, фотографии и (или) ключевые слова, план, вопросы (объем до 6 фраз);</w:t>
            </w:r>
          </w:p>
          <w:p w:rsidR="00E66EC3" w:rsidRDefault="00E66EC3" w:rsidP="00244518">
            <w:pPr>
              <w:tabs>
                <w:tab w:val="left" w:pos="113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>передавать основное содержание прочитанного текста с опорой на картинки, фотографии и (или) ключевые слова, план, вопросы (объем до 5–6 фраз);</w:t>
            </w:r>
          </w:p>
          <w:p w:rsidR="00E66EC3" w:rsidRPr="00E66EC3" w:rsidRDefault="00E66EC3" w:rsidP="00244518">
            <w:pPr>
              <w:tabs>
                <w:tab w:val="left" w:pos="113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>кратко представлять результаты выполненной проектной работы (объем до 6 фраз).</w:t>
            </w:r>
          </w:p>
        </w:tc>
      </w:tr>
      <w:tr w:rsidR="00E66EC3" w:rsidRPr="00E66EC3" w:rsidTr="00EB5748">
        <w:trPr>
          <w:trHeight w:val="328"/>
        </w:trPr>
        <w:tc>
          <w:tcPr>
            <w:tcW w:w="14992" w:type="dxa"/>
            <w:gridSpan w:val="7"/>
          </w:tcPr>
          <w:p w:rsidR="00E66EC3" w:rsidRPr="00E66EC3" w:rsidRDefault="00E66EC3" w:rsidP="00244518">
            <w:pPr>
              <w:spacing w:line="36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E66EC3">
              <w:rPr>
                <w:rFonts w:ascii="Arial" w:eastAsia="Times New Roman" w:hAnsi="Arial"/>
                <w:b/>
                <w:sz w:val="24"/>
                <w:szCs w:val="24"/>
              </w:rPr>
              <w:lastRenderedPageBreak/>
              <w:t>3. Аудирование</w:t>
            </w:r>
          </w:p>
        </w:tc>
      </w:tr>
      <w:tr w:rsidR="00E66EC3" w:rsidRPr="00E66EC3" w:rsidTr="00EB5748">
        <w:trPr>
          <w:trHeight w:val="498"/>
        </w:trPr>
        <w:tc>
          <w:tcPr>
            <w:tcW w:w="14992" w:type="dxa"/>
            <w:gridSpan w:val="7"/>
          </w:tcPr>
          <w:p w:rsidR="00E66EC3" w:rsidRPr="00E66EC3" w:rsidRDefault="00E66EC3" w:rsidP="00244518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/>
                <w:sz w:val="24"/>
                <w:szCs w:val="24"/>
              </w:rPr>
              <w:t>– в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>оспринимать на слух и понимать с использованием языковой и контекстуальной догадки и игнорированием незнакомых слов звучащие до 1 минуты несложные адаптированные аутентичные тексты</w:t>
            </w:r>
            <w:r w:rsidR="00244518">
              <w:rPr>
                <w:rFonts w:ascii="Arial" w:eastAsia="Times New Roman" w:hAnsi="Arial"/>
                <w:sz w:val="24"/>
                <w:szCs w:val="24"/>
              </w:rPr>
              <w:t xml:space="preserve"> с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>разной глубиной проникновения в их содержание в зависимости от поставленной коммуникативной задачи: с пониманием основного содержания (определять основную тему звучащего текста, главные факты и события), с пониманием запрашиваемой информации фактического характера с опорой и без опоры</w:t>
            </w:r>
            <w:proofErr w:type="gram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на иллюстрации</w:t>
            </w:r>
            <w:r w:rsidR="00244518">
              <w:rPr>
                <w:rFonts w:ascii="Arial" w:eastAsia="Times New Roman" w:hAnsi="Arial"/>
                <w:sz w:val="24"/>
                <w:szCs w:val="24"/>
              </w:rPr>
              <w:t>.</w:t>
            </w:r>
          </w:p>
          <w:p w:rsidR="00E66EC3" w:rsidRPr="00E66EC3" w:rsidRDefault="00E66EC3" w:rsidP="00244518">
            <w:pPr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Тексты для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аудирования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>: высказывания собеседников в ситуациях повседневного общения; диалог (беседа); сообщение информационного характера; рассказ.</w:t>
            </w:r>
          </w:p>
        </w:tc>
      </w:tr>
      <w:tr w:rsidR="00E66EC3" w:rsidRPr="00244518" w:rsidTr="00EB5748">
        <w:trPr>
          <w:trHeight w:val="306"/>
        </w:trPr>
        <w:tc>
          <w:tcPr>
            <w:tcW w:w="14992" w:type="dxa"/>
            <w:gridSpan w:val="7"/>
          </w:tcPr>
          <w:p w:rsidR="00E66EC3" w:rsidRPr="00244518" w:rsidRDefault="00E66EC3" w:rsidP="00244518">
            <w:pPr>
              <w:spacing w:line="36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244518">
              <w:rPr>
                <w:rFonts w:ascii="Arial" w:eastAsia="Times New Roman" w:hAnsi="Arial"/>
                <w:b/>
                <w:sz w:val="24"/>
                <w:szCs w:val="24"/>
              </w:rPr>
              <w:t>4. Чтение</w:t>
            </w:r>
          </w:p>
        </w:tc>
      </w:tr>
      <w:tr w:rsidR="00E66EC3" w:rsidRPr="00E66EC3" w:rsidTr="00EB5748">
        <w:trPr>
          <w:trHeight w:val="498"/>
        </w:trPr>
        <w:tc>
          <w:tcPr>
            <w:tcW w:w="14992" w:type="dxa"/>
            <w:gridSpan w:val="7"/>
          </w:tcPr>
          <w:p w:rsidR="00E66EC3" w:rsidRDefault="00244518" w:rsidP="00244518">
            <w:pPr>
              <w:tabs>
                <w:tab w:val="left" w:pos="1659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читать про себя и понимать с использованием языковой и контекстуальной догадки и игнорированием незнакомых слов несложные адаптированные аутентичные тексты разных жанров и стилей с разной глубиной проникновения в их содержание в зависимости от поставленной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коммуникативной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задачи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с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пониманием основного содержания (определять основную тему, выделять главные факты и события, опуская второстепенные), с пониманием запрашиваемой информации (объем текста/текстов для чтения – 180-200 слов);</w:t>
            </w:r>
          </w:p>
          <w:p w:rsidR="00E66EC3" w:rsidRPr="00E66EC3" w:rsidRDefault="00244518" w:rsidP="00244518">
            <w:pPr>
              <w:tabs>
                <w:tab w:val="left" w:pos="1659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читать нелинейные тексты (таблицы) и понимать представленную в них информацию.</w:t>
            </w:r>
          </w:p>
          <w:p w:rsidR="00E66EC3" w:rsidRPr="00E66EC3" w:rsidRDefault="00244518" w:rsidP="00244518">
            <w:pPr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Т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ексты для чтения: отрывок из художественного произведения, в том числе рассказа, сказки; отрывок из статьи научно-популярного характера; сообщение информационного характера; те</w:t>
            </w:r>
            <w:proofErr w:type="gram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кст пр</w:t>
            </w:r>
            <w:proofErr w:type="gram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агматического характера, в том числе объявление; сообщение личного характера</w:t>
            </w:r>
          </w:p>
        </w:tc>
      </w:tr>
      <w:tr w:rsidR="00E66EC3" w:rsidRPr="00E66EC3" w:rsidTr="00EB5748">
        <w:trPr>
          <w:trHeight w:val="272"/>
        </w:trPr>
        <w:tc>
          <w:tcPr>
            <w:tcW w:w="14992" w:type="dxa"/>
            <w:gridSpan w:val="7"/>
          </w:tcPr>
          <w:p w:rsidR="00E66EC3" w:rsidRPr="00244518" w:rsidRDefault="00E66EC3" w:rsidP="00244518">
            <w:pPr>
              <w:tabs>
                <w:tab w:val="left" w:pos="1659"/>
              </w:tabs>
              <w:spacing w:line="36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244518">
              <w:rPr>
                <w:rFonts w:ascii="Arial" w:eastAsia="Times New Roman" w:hAnsi="Arial"/>
                <w:b/>
                <w:sz w:val="24"/>
                <w:szCs w:val="24"/>
              </w:rPr>
              <w:lastRenderedPageBreak/>
              <w:t>5. Письменная речь</w:t>
            </w:r>
          </w:p>
        </w:tc>
      </w:tr>
      <w:tr w:rsidR="00E66EC3" w:rsidRPr="00E66EC3" w:rsidTr="00EB5748">
        <w:trPr>
          <w:trHeight w:val="498"/>
        </w:trPr>
        <w:tc>
          <w:tcPr>
            <w:tcW w:w="14992" w:type="dxa"/>
            <w:gridSpan w:val="7"/>
          </w:tcPr>
          <w:p w:rsidR="00E66EC3" w:rsidRDefault="00244518" w:rsidP="00244518">
            <w:pPr>
              <w:tabs>
                <w:tab w:val="left" w:pos="1140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– п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исать короткие поздравления с праздниками;</w:t>
            </w:r>
          </w:p>
          <w:p w:rsidR="00E66EC3" w:rsidRDefault="00244518" w:rsidP="00244518">
            <w:pPr>
              <w:tabs>
                <w:tab w:val="left" w:pos="1140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заполнять анкеты и формуляры с указанием личной информации;</w:t>
            </w:r>
          </w:p>
          <w:p w:rsidR="00E66EC3" w:rsidRPr="00E66EC3" w:rsidRDefault="00244518" w:rsidP="00244518">
            <w:pPr>
              <w:tabs>
                <w:tab w:val="left" w:pos="1153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писать электронное сообщение личного характера, соблюдая речевой этикет, принятый в стране/странах изучаемого языка, с опорой на ключевые слова (объем до 50 слов).</w:t>
            </w:r>
          </w:p>
        </w:tc>
      </w:tr>
      <w:tr w:rsidR="00E66EC3" w:rsidRPr="00E66EC3" w:rsidTr="00EB5748">
        <w:tc>
          <w:tcPr>
            <w:tcW w:w="14992" w:type="dxa"/>
            <w:gridSpan w:val="7"/>
          </w:tcPr>
          <w:p w:rsidR="00E66EC3" w:rsidRPr="00E66EC3" w:rsidRDefault="00E66EC3" w:rsidP="00244518">
            <w:pPr>
              <w:tabs>
                <w:tab w:val="left" w:pos="423"/>
              </w:tabs>
              <w:spacing w:line="360" w:lineRule="auto"/>
              <w:ind w:right="50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66EC3">
              <w:rPr>
                <w:rFonts w:ascii="Arial" w:hAnsi="Arial"/>
                <w:b/>
                <w:sz w:val="24"/>
                <w:szCs w:val="24"/>
                <w:lang w:val="en-US"/>
              </w:rPr>
              <w:t>II</w:t>
            </w:r>
            <w:r w:rsidRPr="00E66EC3">
              <w:rPr>
                <w:rFonts w:ascii="Arial" w:hAnsi="Arial"/>
                <w:b/>
                <w:sz w:val="24"/>
                <w:szCs w:val="24"/>
              </w:rPr>
              <w:t>. Языковые знания и навыки</w:t>
            </w:r>
          </w:p>
        </w:tc>
      </w:tr>
      <w:tr w:rsidR="00E66EC3" w:rsidRPr="00E66EC3" w:rsidTr="00EB5748">
        <w:tc>
          <w:tcPr>
            <w:tcW w:w="14992" w:type="dxa"/>
            <w:gridSpan w:val="7"/>
          </w:tcPr>
          <w:p w:rsidR="00E66EC3" w:rsidRDefault="00244518" w:rsidP="00244518">
            <w:pPr>
              <w:tabs>
                <w:tab w:val="left" w:pos="1140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правильно писать изученные слова;</w:t>
            </w:r>
          </w:p>
          <w:p w:rsidR="00E66EC3" w:rsidRDefault="00244518" w:rsidP="00244518">
            <w:pPr>
              <w:tabs>
                <w:tab w:val="left" w:pos="1140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правильно расставлять знаки препинания (точку, вопросительный и восклицательный знаки в конце предложения; апостроф; запятую при перечислении);</w:t>
            </w:r>
          </w:p>
          <w:p w:rsidR="00E66EC3" w:rsidRDefault="00244518" w:rsidP="00244518">
            <w:pPr>
              <w:tabs>
                <w:tab w:val="left" w:pos="1140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–</w:t>
            </w:r>
            <w:bookmarkStart w:id="0" w:name="page12"/>
            <w:bookmarkEnd w:id="0"/>
            <w:r>
              <w:rPr>
                <w:rFonts w:ascii="Arial" w:eastAsia="Times New Roman" w:hAnsi="Arial"/>
                <w:sz w:val="24"/>
                <w:szCs w:val="24"/>
              </w:rPr>
              <w:t xml:space="preserve"> п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унктуационно правильно оформлять электронное сообщение личного характера, соблюдая речевой этикет, принятый в стране/странах изучаемого языка;</w:t>
            </w:r>
          </w:p>
          <w:p w:rsidR="00E66EC3" w:rsidRDefault="00244518" w:rsidP="00244518">
            <w:pPr>
              <w:tabs>
                <w:tab w:val="left" w:pos="1140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/>
                <w:sz w:val="24"/>
                <w:szCs w:val="24"/>
              </w:rPr>
              <w:t>– р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азличать на слух и без ошибок, ведущих к сбою в коммуникации, произносить слова и ритмические группы с соблюдением правил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enchaînement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и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liaison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(для изучающих французский язык), правильного ударения и фраз с соблюдением основных ритмико-интонационных особенностей, в том числе правила отсутствия фразового ударения на служебных словах;</w:t>
            </w:r>
            <w:proofErr w:type="gramEnd"/>
          </w:p>
          <w:p w:rsidR="00E66EC3" w:rsidRDefault="00244518" w:rsidP="00244518">
            <w:pPr>
              <w:tabs>
                <w:tab w:val="left" w:pos="1140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читать новые слова согласно основным правилам чтения;</w:t>
            </w:r>
          </w:p>
          <w:p w:rsidR="00244518" w:rsidRDefault="00244518" w:rsidP="00244518">
            <w:pPr>
              <w:tabs>
                <w:tab w:val="left" w:pos="1140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читать вслух небольшие адаптированные аутентичные тексты, построенные на изученном языковом материале с соблюдением правил чтения и соответствующей интонацией, демонстрирующей понимание текста (</w:t>
            </w:r>
            <w:r w:rsidR="00847A83">
              <w:rPr>
                <w:rFonts w:ascii="Arial" w:eastAsia="Times New Roman" w:hAnsi="Arial"/>
                <w:sz w:val="24"/>
                <w:szCs w:val="24"/>
              </w:rPr>
              <w:t xml:space="preserve">объем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текстов для чтения вслух до 90 слов).</w:t>
            </w:r>
          </w:p>
          <w:p w:rsidR="00E66EC3" w:rsidRPr="00E66EC3" w:rsidRDefault="00244518" w:rsidP="00244518">
            <w:pPr>
              <w:tabs>
                <w:tab w:val="left" w:pos="1140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Т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ексты для чтения вслух: сообщение информационного характера; отрывок из статьи научно-популярного характера; диалог бытового характера</w:t>
            </w:r>
            <w:r>
              <w:rPr>
                <w:rFonts w:ascii="Arial" w:eastAsia="Times New Roman" w:hAnsi="Arial"/>
                <w:sz w:val="24"/>
                <w:szCs w:val="24"/>
              </w:rPr>
              <w:t>:</w:t>
            </w:r>
          </w:p>
          <w:p w:rsidR="00E66EC3" w:rsidRDefault="00244518" w:rsidP="00244518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распознавать в звучащем и письменном тексте 675 лексических единиц и правильно употреблять в устной и письменной речи 625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      </w:r>
          </w:p>
          <w:p w:rsidR="00E66EC3" w:rsidRPr="00E66EC3" w:rsidRDefault="00244518" w:rsidP="0024451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распознавать и употреблять в устной и письменной речи изученные синонимы и интернациональные слова</w:t>
            </w:r>
          </w:p>
        </w:tc>
      </w:tr>
      <w:tr w:rsidR="00EB5748" w:rsidRPr="00E66EC3" w:rsidTr="00EB5748">
        <w:tc>
          <w:tcPr>
            <w:tcW w:w="3085" w:type="dxa"/>
          </w:tcPr>
          <w:p w:rsidR="00E66EC3" w:rsidRPr="00E66EC3" w:rsidRDefault="00E66EC3" w:rsidP="00244518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66EC3">
              <w:rPr>
                <w:rFonts w:ascii="Arial" w:hAnsi="Arial"/>
                <w:b/>
                <w:sz w:val="24"/>
                <w:szCs w:val="24"/>
              </w:rPr>
              <w:lastRenderedPageBreak/>
              <w:t>Английский</w:t>
            </w:r>
          </w:p>
        </w:tc>
        <w:tc>
          <w:tcPr>
            <w:tcW w:w="2835" w:type="dxa"/>
            <w:gridSpan w:val="2"/>
          </w:tcPr>
          <w:p w:rsidR="00E66EC3" w:rsidRPr="00E66EC3" w:rsidRDefault="00E66EC3" w:rsidP="00244518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66EC3">
              <w:rPr>
                <w:rFonts w:ascii="Arial" w:hAnsi="Arial"/>
                <w:b/>
                <w:sz w:val="24"/>
                <w:szCs w:val="24"/>
              </w:rPr>
              <w:t>Немецкий</w:t>
            </w:r>
          </w:p>
        </w:tc>
        <w:tc>
          <w:tcPr>
            <w:tcW w:w="3402" w:type="dxa"/>
            <w:gridSpan w:val="2"/>
          </w:tcPr>
          <w:p w:rsidR="00E66EC3" w:rsidRPr="00E66EC3" w:rsidRDefault="00E66EC3" w:rsidP="00244518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66EC3">
              <w:rPr>
                <w:rFonts w:ascii="Arial" w:hAnsi="Arial"/>
                <w:b/>
                <w:sz w:val="24"/>
                <w:szCs w:val="24"/>
              </w:rPr>
              <w:t>Французский</w:t>
            </w:r>
          </w:p>
        </w:tc>
        <w:tc>
          <w:tcPr>
            <w:tcW w:w="5670" w:type="dxa"/>
            <w:gridSpan w:val="2"/>
          </w:tcPr>
          <w:p w:rsidR="00E66EC3" w:rsidRPr="00E66EC3" w:rsidRDefault="00E66EC3" w:rsidP="00244518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66EC3">
              <w:rPr>
                <w:rFonts w:ascii="Arial" w:hAnsi="Arial"/>
                <w:b/>
                <w:sz w:val="24"/>
                <w:szCs w:val="24"/>
              </w:rPr>
              <w:t>Испанский</w:t>
            </w:r>
          </w:p>
        </w:tc>
      </w:tr>
      <w:tr w:rsidR="00EB5748" w:rsidRPr="00E66EC3" w:rsidTr="00EB5748">
        <w:tc>
          <w:tcPr>
            <w:tcW w:w="3085" w:type="dxa"/>
          </w:tcPr>
          <w:p w:rsidR="00E66EC3" w:rsidRPr="00E66EC3" w:rsidRDefault="00244518" w:rsidP="00244518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– ра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спознавать и образовывать род</w:t>
            </w:r>
            <w:r w:rsidR="00847A83">
              <w:rPr>
                <w:rFonts w:ascii="Arial" w:eastAsia="Times New Roman" w:hAnsi="Arial"/>
                <w:sz w:val="24"/>
                <w:szCs w:val="24"/>
              </w:rPr>
              <w:t xml:space="preserve">ственные слова с использованием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аффиксации (образование: имен существительных при помощи суффикса -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sion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/-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tion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discussion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/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celebration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; имен прилагательных при помощи суффиксов -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al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ful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ian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natural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wonderful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Russian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; наречий при помощи суффикса –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ly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slowly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; имен прилагательных, имен существительных и наречий при помощи отрицательного префикса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un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-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unpleasant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unreality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unusually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847A83" w:rsidRDefault="00847A83" w:rsidP="00847A83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–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распознавать и употреблять в устной и письменной </w:t>
            </w:r>
            <w:proofErr w:type="gram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речи</w:t>
            </w:r>
            <w:proofErr w:type="gram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изученные морфологические формы и синтаксические конструкции английского языка в рамках тематического содержания в соответствии с решаемой коммуникативной задачей:</w:t>
            </w:r>
          </w:p>
          <w:p w:rsidR="00847A83" w:rsidRDefault="00847A83" w:rsidP="00847A83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а)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предложения с несколькими обстоятельствами, следующими в определенном порядке;</w:t>
            </w:r>
          </w:p>
          <w:p w:rsidR="00847A83" w:rsidRDefault="00847A83" w:rsidP="00847A83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б)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сложноподчиненные предложения с союзом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because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; </w:t>
            </w:r>
          </w:p>
          <w:p w:rsidR="00847A83" w:rsidRDefault="00847A83" w:rsidP="00847A83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в)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альтернативный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вопрос; побудительные предложения с конструкцией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Let’s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; </w:t>
            </w:r>
          </w:p>
          <w:p w:rsidR="00847A83" w:rsidRDefault="00847A83" w:rsidP="00847A83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г)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глаголы в </w:t>
            </w:r>
            <w:proofErr w:type="spellStart"/>
            <w:proofErr w:type="gram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видо-временных</w:t>
            </w:r>
            <w:proofErr w:type="spellEnd"/>
            <w:proofErr w:type="gram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формах действительного залога в изъявительном наклонении (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Present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Perfect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Tense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847A83" w:rsidRDefault="00847A83" w:rsidP="00847A83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д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>)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герундий в конструкции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enjoy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/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like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/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hate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doing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smth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; инфинитив в конструкции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want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/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would</w:t>
            </w:r>
            <w:bookmarkStart w:id="1" w:name="page13"/>
            <w:bookmarkEnd w:id="1"/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like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to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do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smth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;</w:t>
            </w:r>
          </w:p>
          <w:p w:rsidR="00847A83" w:rsidRDefault="00847A83" w:rsidP="00847A83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е)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существительные, имеющие форму только множественного числа (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jeans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847A83" w:rsidRDefault="00847A83" w:rsidP="00847A83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ж)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наречия в положительной, сравнительной и превосходной степени,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lastRenderedPageBreak/>
              <w:t>образованные по правилу, и исключения;</w:t>
            </w:r>
          </w:p>
          <w:p w:rsidR="00E66EC3" w:rsidRPr="00E66EC3" w:rsidRDefault="00847A83" w:rsidP="00847A83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>)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порядковые числительные </w:t>
            </w:r>
            <w:r>
              <w:rPr>
                <w:rFonts w:ascii="Arial" w:eastAsia="Times New Roman" w:hAnsi="Arial"/>
                <w:sz w:val="24"/>
                <w:szCs w:val="24"/>
              </w:rPr>
              <w:t>(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до 100), количественные числительные (до 1000).</w:t>
            </w:r>
          </w:p>
        </w:tc>
        <w:tc>
          <w:tcPr>
            <w:tcW w:w="2835" w:type="dxa"/>
            <w:gridSpan w:val="2"/>
          </w:tcPr>
          <w:p w:rsidR="00E66EC3" w:rsidRDefault="00847A83" w:rsidP="00847A83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–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распознавать и образовывать родственные слова с использованием основных способов словообразования: аффиксации (имен существительных при помощи суффикса –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chen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; имен прилагательных и наречий при помощи суффиксов -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ig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lich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847A83" w:rsidRDefault="00847A83" w:rsidP="00847A83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распознавать и употреблять в устной и письменной </w:t>
            </w:r>
            <w:proofErr w:type="gram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речи</w:t>
            </w:r>
            <w:proofErr w:type="gram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изученные морфологические формы и синтаксические конструкции немецкого языка в рамках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отобранного тематического содержания в соответствии с решаемой коммуникативной задачей: </w:t>
            </w:r>
          </w:p>
          <w:p w:rsidR="00847A83" w:rsidRDefault="00847A83" w:rsidP="00847A83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/>
                <w:sz w:val="24"/>
                <w:szCs w:val="24"/>
              </w:rPr>
              <w:t xml:space="preserve">а)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нераспространенные и распространенные простые предложения, в том числе с дополнением в дательном и винительном падежах;</w:t>
            </w:r>
            <w:proofErr w:type="gramEnd"/>
          </w:p>
          <w:p w:rsidR="00847A83" w:rsidRDefault="00847A83" w:rsidP="00847A83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б)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все виды побудительных предложений (в том числе в отрицательной форме);</w:t>
            </w:r>
          </w:p>
          <w:p w:rsidR="00847A83" w:rsidRDefault="00847A83" w:rsidP="00847A83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в)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глаголы в видовременных формах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lastRenderedPageBreak/>
              <w:t>действительного залога в изъявительном наклонении (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Futur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I); модальный глагол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dürfen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(в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Präsens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847A83" w:rsidRDefault="00847A83" w:rsidP="00847A83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г)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притяжательные местоимения; указательные местоимения (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jener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); вопросительные местоимения (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wer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was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wohin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wo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warum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); </w:t>
            </w:r>
          </w:p>
          <w:p w:rsidR="00847A83" w:rsidRDefault="00847A83" w:rsidP="00847A83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д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 xml:space="preserve">)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наречия в положительной, сравнительной и превосходной степенях, образованные по правилу, и исключения;</w:t>
            </w:r>
          </w:p>
          <w:p w:rsidR="00E66EC3" w:rsidRPr="00E66EC3" w:rsidRDefault="00847A83" w:rsidP="00847A83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е)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порядковые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lastRenderedPageBreak/>
              <w:t>числительные (до 100), количественные числительные (до 1000).</w:t>
            </w:r>
          </w:p>
        </w:tc>
        <w:tc>
          <w:tcPr>
            <w:tcW w:w="3402" w:type="dxa"/>
            <w:gridSpan w:val="2"/>
          </w:tcPr>
          <w:p w:rsidR="00E66EC3" w:rsidRDefault="00847A83" w:rsidP="00847A83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/>
                <w:sz w:val="24"/>
                <w:szCs w:val="24"/>
              </w:rPr>
              <w:lastRenderedPageBreak/>
              <w:t>– р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аспознавать и </w:t>
            </w:r>
            <w:r>
              <w:rPr>
                <w:rFonts w:ascii="Arial" w:eastAsia="Times New Roman" w:hAnsi="Arial"/>
                <w:sz w:val="24"/>
                <w:szCs w:val="24"/>
              </w:rPr>
              <w:t>образовывать родственные слова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с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использованием основных способов словообразования: аффиксации (образование: имен существительных при помощи суффиксов -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er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/-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ère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, -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eur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/-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euse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ien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/-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ienne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ais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/-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aise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ois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/-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oise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erie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ment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; имен прилагательных при помощи суффиксов -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eux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/-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euse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ien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/-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ienne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ais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/-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aise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ois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/-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oise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; числительных при помощи суффиксов -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ier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/-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ière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ième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);</w:t>
            </w:r>
            <w:proofErr w:type="gramEnd"/>
          </w:p>
          <w:p w:rsidR="00847A83" w:rsidRDefault="00847A83" w:rsidP="00847A83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распознавать и употреблять в устной и письменной </w:t>
            </w:r>
            <w:proofErr w:type="gram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речи</w:t>
            </w:r>
            <w:proofErr w:type="gram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изученные морфологические формы и синтаксические конструкции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lastRenderedPageBreak/>
              <w:t>французского языка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в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рамках тематического содержания в соответствии с решаемой коммуникативной задачей: </w:t>
            </w:r>
          </w:p>
          <w:p w:rsidR="00847A83" w:rsidRDefault="00847A83" w:rsidP="00847A83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а)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предложения с несколькими обстоятельствами, следующими в определенном порядке;</w:t>
            </w:r>
          </w:p>
          <w:p w:rsidR="00847A83" w:rsidRDefault="00847A83" w:rsidP="00847A83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б)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все типы вопросительных предложений (общий, специальный вопросы в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présent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futur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immédiat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futur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simple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passé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immédiat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passé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composé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847A83" w:rsidRDefault="00847A83" w:rsidP="00847A83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в)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повелительное наклонение (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impératif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)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регулярных глаголов в утвердительной и отрицательной </w:t>
            </w:r>
            <w:proofErr w:type="gram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формах</w:t>
            </w:r>
            <w:proofErr w:type="gram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; глаголы I, II групп и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основные глаголы III группы в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présent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; глаголы, спрягающиеся в сложных формах с вспомогательными глаголами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avoir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или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être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;</w:t>
            </w:r>
          </w:p>
          <w:p w:rsidR="00847A83" w:rsidRDefault="00847A83" w:rsidP="00847A83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г)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существительные с указательными и притяжательными прилагательными; личные местоимения в функции прямых и косвенных дополнений;</w:t>
            </w:r>
          </w:p>
          <w:p w:rsidR="00EB5748" w:rsidRDefault="00847A83" w:rsidP="00EB5748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д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>)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вопросительные местоимения (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qui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que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) и вопросительные наречия (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où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quand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comment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combien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pourquoi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); неопределенные местоимения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on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tout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;</w:t>
            </w:r>
            <w:bookmarkStart w:id="2" w:name="page14"/>
            <w:bookmarkEnd w:id="2"/>
            <w:r w:rsidR="00EB5748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количественные наречия (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beaucoup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peu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assez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trop</w:t>
            </w:r>
            <w:proofErr w:type="spellEnd"/>
            <w:r w:rsidR="00EB5748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E66EC3" w:rsidRPr="00E66EC3" w:rsidRDefault="00EB5748" w:rsidP="00244518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е)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предлоги для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lastRenderedPageBreak/>
              <w:t>обозначения времени и места; количественные числительные для обозначения дат и больших чисел (100–1000), порядковые числительные до 100</w:t>
            </w:r>
            <w:r>
              <w:rPr>
                <w:rFonts w:ascii="Arial" w:eastAsia="Times New Roman" w:hAnsi="Arial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EB5748" w:rsidRDefault="00EB5748" w:rsidP="00EB5748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–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>распознавать и образовывать родственные слова с использованием способов словообразования</w:t>
            </w:r>
            <w:r>
              <w:rPr>
                <w:rFonts w:ascii="Arial" w:eastAsia="Times New Roman" w:hAnsi="Arial"/>
                <w:sz w:val="24"/>
                <w:szCs w:val="24"/>
              </w:rPr>
              <w:t>: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</w:p>
          <w:p w:rsidR="00EB5748" w:rsidRDefault="00EB5748" w:rsidP="00EB5748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1)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аффиксации (образование глаголов при помощи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суффикс</w:t>
            </w:r>
            <w:proofErr w:type="gramStart"/>
            <w:r w:rsidRPr="00E66EC3">
              <w:rPr>
                <w:rFonts w:ascii="Arial" w:eastAsia="Times New Roman" w:hAnsi="Arial"/>
                <w:sz w:val="24"/>
                <w:szCs w:val="24"/>
              </w:rPr>
              <w:t>a</w:t>
            </w:r>
            <w:proofErr w:type="spellEnd"/>
            <w:proofErr w:type="gram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-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ear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: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cabecear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golpear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tutear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>; имен существительных при помощи суффиксов –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dor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>/–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tor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ista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ción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>/–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sión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dad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: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trabajador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escritor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turista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lección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sesión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bondad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; имен прилагательных при помощи префикса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inter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-: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internacional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и суффиксов: –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able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>/-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ible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ante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>/–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iente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és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>/-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esa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>, -(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i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>)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ense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-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ano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>/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a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ino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>/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a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-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eño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>/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a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: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admirable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siguiente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francés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canadiense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cubano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granadino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madrileño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>); наречий при помощи суффикса –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mente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: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cuidadosamente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EB5748" w:rsidRDefault="00EB5748" w:rsidP="00EB5748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E66EC3">
              <w:rPr>
                <w:rFonts w:ascii="Arial" w:eastAsia="Times New Roman" w:hAnsi="Arial"/>
                <w:sz w:val="24"/>
                <w:szCs w:val="24"/>
              </w:rPr>
              <w:t>2) словосложения (образование существительных на основе: глагол + сущ</w:t>
            </w:r>
            <w:r>
              <w:rPr>
                <w:rFonts w:ascii="Arial" w:eastAsia="Times New Roman" w:hAnsi="Arial"/>
                <w:sz w:val="24"/>
                <w:szCs w:val="24"/>
              </w:rPr>
              <w:t>.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: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paracaídas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rascacielos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; количественных числительных от 16 до 30: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dieciséis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veinticinco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и разряда сотен: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seiscientos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>;</w:t>
            </w:r>
          </w:p>
          <w:p w:rsidR="00EB5748" w:rsidRDefault="00EB5748" w:rsidP="00EB5748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распознавать и употреблять в устной и письменной </w:t>
            </w:r>
            <w:proofErr w:type="gramStart"/>
            <w:r w:rsidRPr="00E66EC3">
              <w:rPr>
                <w:rFonts w:ascii="Arial" w:eastAsia="Times New Roman" w:hAnsi="Arial"/>
                <w:sz w:val="24"/>
                <w:szCs w:val="24"/>
              </w:rPr>
              <w:t>речи</w:t>
            </w:r>
            <w:proofErr w:type="gram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изученные морфологические формы и синтаксические конструкции в рамках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lastRenderedPageBreak/>
              <w:t>тематического содержания в соответствии с решаемой коммуникативной задачей:</w:t>
            </w:r>
          </w:p>
          <w:p w:rsidR="00EB5748" w:rsidRDefault="00EB5748" w:rsidP="00EB5748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/>
                <w:sz w:val="24"/>
                <w:szCs w:val="24"/>
              </w:rPr>
              <w:t>а)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различные коммуникативные типы предложений – утвердительные, отрицательные, вопросительные (общий, специальный, альтернативный вопросы), восклицательные, побудительные (утвердительная);</w:t>
            </w:r>
            <w:proofErr w:type="gramEnd"/>
          </w:p>
          <w:p w:rsidR="00EB5748" w:rsidRDefault="00EB5748" w:rsidP="00EB5748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б)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>простые предложения с простым глагольным сказуемым (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Vivo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lejos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de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mi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colegio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>.), составным именным (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Mi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madre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es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pintora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>.) и составным глагольным сказуемым (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Este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año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empiezo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a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aprender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la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segunda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lengua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extranjera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>.);</w:t>
            </w:r>
          </w:p>
          <w:p w:rsidR="00EB5748" w:rsidRDefault="00EB5748" w:rsidP="00EB5748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в)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сложносочиненные предложения с сочинительными союзами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y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>/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e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pero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o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>/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u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>;</w:t>
            </w:r>
          </w:p>
          <w:p w:rsidR="00EB5748" w:rsidRDefault="00EB5748" w:rsidP="00EB5748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г)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сложноподчиненные предложения с союзами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que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porque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si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>;</w:t>
            </w:r>
          </w:p>
          <w:p w:rsidR="00EB5748" w:rsidRDefault="00EB5748" w:rsidP="00EB5748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д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 xml:space="preserve">)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>реальный условный период в плане настоящего (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Si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hace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buen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tiempo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doy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un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paseo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por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el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parque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EB5748" w:rsidRDefault="00EB5748" w:rsidP="00EB5748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е)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наиболее употребительные правильные и неправильные глаголы во временных формах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presente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pretérito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perfecto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compuesto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lastRenderedPageBreak/>
              <w:t>действительного залога в изъявительном наклонении;</w:t>
            </w:r>
          </w:p>
          <w:p w:rsidR="00EB5748" w:rsidRDefault="00EB5748" w:rsidP="00EB5748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ж)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наиболее употребительные правильные и неправильные глаголы, возвратные глаголы в повелительном наклонении: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imperativo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afirmativo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(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tú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vosotros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EB5748" w:rsidRDefault="00EB5748" w:rsidP="00EB5748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з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 xml:space="preserve">)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возвратные глаголы в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pretérito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perfecto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compuesto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>;</w:t>
            </w:r>
          </w:p>
          <w:p w:rsidR="00EB5748" w:rsidRDefault="00EB5748" w:rsidP="00EB5748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и)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перифрастические глагольные конструкции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empezar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a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+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infinitivo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hay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que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+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infinitivo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tener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que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+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infinitivo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;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ir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a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+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infinitivo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со значением намерения/планирования действия и со значением ближайшего будущего времени;</w:t>
            </w:r>
          </w:p>
          <w:p w:rsidR="00EB5748" w:rsidRDefault="00EB5748" w:rsidP="00EB5748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к)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глаголы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ser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>/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estar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с прилагательными;</w:t>
            </w:r>
            <w:bookmarkStart w:id="3" w:name="page15"/>
            <w:bookmarkEnd w:id="3"/>
          </w:p>
          <w:p w:rsidR="00EB5748" w:rsidRDefault="00EB5748" w:rsidP="00EB5748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л) п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>рилагательные и наречия в положительной, сравнительной и превосходной степенях, образованные по правилу, и исключения;</w:t>
            </w:r>
          </w:p>
          <w:p w:rsidR="00EB5748" w:rsidRDefault="00EB5748" w:rsidP="00EB5748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м)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>местоимения: личные (ударные), притяжательные (ударные и безударные), указательные (в функции прилагательного и самостоятельные),</w:t>
            </w:r>
            <w:r>
              <w:rPr>
                <w:rFonts w:ascii="Arial" w:eastAsia="Symbol" w:hAnsi="Arial"/>
                <w:sz w:val="24"/>
                <w:szCs w:val="24"/>
              </w:rPr>
              <w:t xml:space="preserve">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>возвратные, неопределенные (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alguno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>/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a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alguien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todo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ninguno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>/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a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nadie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nada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EB5748" w:rsidRDefault="00EB5748" w:rsidP="00EB5748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lastRenderedPageBreak/>
              <w:t>н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 xml:space="preserve">)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>наречия и маркеры времени (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hoy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ya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todavía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este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año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esta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mañana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en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octubre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mañana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pasado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mañana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>) и места (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aquí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allí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ahí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cerca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E66EC3">
              <w:rPr>
                <w:rFonts w:ascii="Arial" w:eastAsia="Times New Roman" w:hAnsi="Arial"/>
                <w:sz w:val="24"/>
                <w:szCs w:val="24"/>
              </w:rPr>
              <w:t>lejos</w:t>
            </w:r>
            <w:proofErr w:type="spellEnd"/>
            <w:r w:rsidRPr="00E66EC3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E66EC3" w:rsidRPr="00EB5748" w:rsidRDefault="00EB5748" w:rsidP="00EB5748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о) </w:t>
            </w:r>
            <w:r w:rsidRPr="00E66EC3">
              <w:rPr>
                <w:rFonts w:ascii="Arial" w:eastAsia="Times New Roman" w:hAnsi="Arial"/>
                <w:sz w:val="24"/>
                <w:szCs w:val="24"/>
              </w:rPr>
              <w:t>наиболее употребительные сложные предлоги места, времени, направления.</w:t>
            </w:r>
          </w:p>
        </w:tc>
      </w:tr>
      <w:tr w:rsidR="00E66EC3" w:rsidRPr="00E66EC3" w:rsidTr="00EB5748">
        <w:tc>
          <w:tcPr>
            <w:tcW w:w="14992" w:type="dxa"/>
            <w:gridSpan w:val="7"/>
          </w:tcPr>
          <w:p w:rsidR="00E66EC3" w:rsidRPr="00E66EC3" w:rsidRDefault="00E66EC3" w:rsidP="00847A83">
            <w:pPr>
              <w:spacing w:line="360" w:lineRule="auto"/>
              <w:ind w:left="-142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E66EC3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E66EC3">
              <w:rPr>
                <w:rFonts w:ascii="Arial" w:eastAsia="Times New Roman" w:hAnsi="Arial"/>
                <w:b/>
                <w:sz w:val="24"/>
                <w:szCs w:val="24"/>
              </w:rPr>
              <w:t xml:space="preserve">. </w:t>
            </w:r>
            <w:proofErr w:type="spellStart"/>
            <w:r w:rsidRPr="00E66EC3">
              <w:rPr>
                <w:rFonts w:ascii="Arial" w:eastAsia="Times New Roman" w:hAnsi="Arial"/>
                <w:b/>
                <w:sz w:val="24"/>
                <w:szCs w:val="24"/>
              </w:rPr>
              <w:t>Социокультурные</w:t>
            </w:r>
            <w:proofErr w:type="spellEnd"/>
            <w:r w:rsidRPr="00E66EC3">
              <w:rPr>
                <w:rFonts w:ascii="Arial" w:eastAsia="Times New Roman" w:hAnsi="Arial"/>
                <w:b/>
                <w:sz w:val="24"/>
                <w:szCs w:val="24"/>
              </w:rPr>
              <w:t xml:space="preserve"> знания и умения</w:t>
            </w:r>
          </w:p>
        </w:tc>
      </w:tr>
      <w:tr w:rsidR="00E66EC3" w:rsidRPr="00E66EC3" w:rsidTr="00EB5748">
        <w:tc>
          <w:tcPr>
            <w:tcW w:w="14992" w:type="dxa"/>
            <w:gridSpan w:val="7"/>
          </w:tcPr>
          <w:p w:rsidR="00E66EC3" w:rsidRDefault="00847A83" w:rsidP="00847A83">
            <w:pPr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использовать отдельные </w:t>
            </w:r>
            <w:proofErr w:type="spellStart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социокультурные</w:t>
            </w:r>
            <w:proofErr w:type="spellEnd"/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 элементы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улице»);</w:t>
            </w:r>
          </w:p>
          <w:p w:rsidR="00E66EC3" w:rsidRDefault="00847A83" w:rsidP="00847A83">
            <w:pPr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понимать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 xml:space="preserve">и использовать </w:t>
            </w:r>
            <w:r>
              <w:rPr>
                <w:rFonts w:ascii="Arial" w:eastAsia="Times New Roman" w:hAnsi="Arial"/>
                <w:sz w:val="24"/>
                <w:szCs w:val="24"/>
              </w:rPr>
              <w:t>наиболее у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потребительную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тематическую фоновую лексику и реалии в рамках тематического содержания;</w:t>
            </w:r>
          </w:p>
          <w:p w:rsidR="00E66EC3" w:rsidRDefault="00847A83" w:rsidP="00847A83">
            <w:pPr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– п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равильно оформлять адрес отправителя и получателя, писать фамилии и имена (свои, родственников и друзей) на изучаемом языке (в анкете, формуляре, открытке и т.д.);</w:t>
            </w:r>
          </w:p>
          <w:p w:rsidR="00E66EC3" w:rsidRDefault="00847A83" w:rsidP="00847A83">
            <w:pPr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– к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ратко представлять родную страну и страну/страны изучаемого языка;</w:t>
            </w:r>
          </w:p>
          <w:p w:rsidR="00E66EC3" w:rsidRPr="00847A83" w:rsidRDefault="00847A83" w:rsidP="00847A83">
            <w:pPr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E66EC3" w:rsidRPr="00E66EC3">
              <w:rPr>
                <w:rFonts w:ascii="Arial" w:eastAsia="Times New Roman" w:hAnsi="Arial"/>
                <w:sz w:val="24"/>
                <w:szCs w:val="24"/>
              </w:rPr>
              <w:t>кратко представлять некоторые культурные явления родной страны и страны/стран изучаемого языка (традиции в питании и проведении досуга, праздники)</w:t>
            </w:r>
            <w:r>
              <w:rPr>
                <w:rFonts w:ascii="Arial" w:eastAsia="Times New Roman" w:hAnsi="Arial"/>
                <w:sz w:val="24"/>
                <w:szCs w:val="24"/>
              </w:rPr>
              <w:t>.</w:t>
            </w:r>
          </w:p>
        </w:tc>
      </w:tr>
    </w:tbl>
    <w:p w:rsidR="00EB5748" w:rsidRPr="00E66EC3" w:rsidRDefault="00EB5748" w:rsidP="00EB5748">
      <w:pPr>
        <w:spacing w:line="360" w:lineRule="auto"/>
        <w:rPr>
          <w:rFonts w:ascii="Arial" w:hAnsi="Arial"/>
          <w:sz w:val="24"/>
          <w:szCs w:val="24"/>
        </w:rPr>
      </w:pPr>
    </w:p>
    <w:sectPr w:rsidR="00EB5748" w:rsidRPr="00E66EC3" w:rsidSect="00E66EC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hybridMultilevel"/>
    <w:tmpl w:val="1BA026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B"/>
    <w:multiLevelType w:val="hybridMultilevel"/>
    <w:tmpl w:val="79A1DE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C"/>
    <w:multiLevelType w:val="hybridMultilevel"/>
    <w:tmpl w:val="75C6C33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D"/>
    <w:multiLevelType w:val="hybridMultilevel"/>
    <w:tmpl w:val="12E685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E"/>
    <w:multiLevelType w:val="hybridMultilevel"/>
    <w:tmpl w:val="70C6A52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0"/>
    <w:multiLevelType w:val="hybridMultilevel"/>
    <w:tmpl w:val="374A3F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1"/>
    <w:multiLevelType w:val="hybridMultilevel"/>
    <w:tmpl w:val="4F4EF0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2"/>
    <w:multiLevelType w:val="hybridMultilevel"/>
    <w:tmpl w:val="23F9C1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3"/>
    <w:multiLevelType w:val="hybridMultilevel"/>
    <w:tmpl w:val="649BB77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4"/>
    <w:multiLevelType w:val="hybridMultilevel"/>
    <w:tmpl w:val="275AC79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5"/>
    <w:multiLevelType w:val="hybridMultilevel"/>
    <w:tmpl w:val="3938657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6"/>
    <w:multiLevelType w:val="hybridMultilevel"/>
    <w:tmpl w:val="1CF10FD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6EC3"/>
    <w:rsid w:val="00244518"/>
    <w:rsid w:val="005D4C0B"/>
    <w:rsid w:val="00847A83"/>
    <w:rsid w:val="0087410B"/>
    <w:rsid w:val="00AC77DD"/>
    <w:rsid w:val="00AF4D49"/>
    <w:rsid w:val="00E66EC3"/>
    <w:rsid w:val="00EB5748"/>
    <w:rsid w:val="00F1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C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26B0E-9A55-48E5-A2D3-6F02B946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overmakova</dc:creator>
  <cp:keywords/>
  <dc:description/>
  <cp:lastModifiedBy>overmakova</cp:lastModifiedBy>
  <cp:revision>2</cp:revision>
  <dcterms:created xsi:type="dcterms:W3CDTF">2019-05-20T10:53:00Z</dcterms:created>
  <dcterms:modified xsi:type="dcterms:W3CDTF">2019-05-20T12:04:00Z</dcterms:modified>
</cp:coreProperties>
</file>