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74" w:rsidRPr="00483DE1" w:rsidRDefault="007D7974">
      <w:pPr>
        <w:rPr>
          <w:sz w:val="32"/>
          <w:szCs w:val="32"/>
        </w:rPr>
      </w:pPr>
      <w:bookmarkStart w:id="0" w:name="_GoBack"/>
      <w:bookmarkEnd w:id="0"/>
    </w:p>
    <w:p w:rsidR="00483DE1" w:rsidRPr="00483DE1" w:rsidRDefault="00483DE1" w:rsidP="00483DE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DE1">
        <w:rPr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Список учителей, принимающих участие</w:t>
      </w:r>
      <w:r w:rsidRPr="00483DE1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483DE1">
        <w:rPr>
          <w:rFonts w:ascii="Times New Roman" w:hAnsi="Times New Roman" w:cs="Times New Roman"/>
          <w:b/>
          <w:sz w:val="32"/>
          <w:szCs w:val="32"/>
        </w:rPr>
        <w:t xml:space="preserve"> академической площадке </w:t>
      </w:r>
    </w:p>
    <w:p w:rsidR="00483DE1" w:rsidRPr="00483DE1" w:rsidRDefault="00483DE1" w:rsidP="00483DE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DE1">
        <w:rPr>
          <w:rFonts w:ascii="Times New Roman" w:hAnsi="Times New Roman" w:cs="Times New Roman"/>
          <w:b/>
          <w:sz w:val="32"/>
          <w:szCs w:val="32"/>
        </w:rPr>
        <w:t>ГБОУ ВО МО «Академия социального управления»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83DE1">
        <w:rPr>
          <w:rFonts w:ascii="Times New Roman" w:hAnsi="Times New Roman" w:cs="Times New Roman"/>
          <w:b/>
          <w:sz w:val="32"/>
          <w:szCs w:val="32"/>
        </w:rPr>
        <w:t xml:space="preserve"> на базе МОУ гимназии № 44 г. Люберцы</w:t>
      </w:r>
    </w:p>
    <w:p w:rsidR="00483DE1" w:rsidRPr="00483DE1" w:rsidRDefault="00483DE1" w:rsidP="00483DE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DE1">
        <w:rPr>
          <w:rFonts w:ascii="Times New Roman" w:hAnsi="Times New Roman" w:cs="Times New Roman"/>
          <w:b/>
          <w:sz w:val="32"/>
          <w:szCs w:val="32"/>
        </w:rPr>
        <w:t>2018-2019 учебный год</w:t>
      </w:r>
    </w:p>
    <w:p w:rsidR="00483DE1" w:rsidRDefault="00483DE1" w:rsidP="00483DE1">
      <w:pPr>
        <w:tabs>
          <w:tab w:val="left" w:pos="2520"/>
        </w:tabs>
      </w:pPr>
    </w:p>
    <w:p w:rsidR="00483DE1" w:rsidRDefault="00483DE1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984"/>
        <w:gridCol w:w="2410"/>
        <w:gridCol w:w="992"/>
        <w:gridCol w:w="2552"/>
        <w:gridCol w:w="1276"/>
        <w:gridCol w:w="1134"/>
      </w:tblGrid>
      <w:tr w:rsidR="00483DE1" w:rsidRPr="005041F1" w:rsidTr="00F769CC">
        <w:tc>
          <w:tcPr>
            <w:tcW w:w="988" w:type="dxa"/>
            <w:tcBorders>
              <w:bottom w:val="nil"/>
            </w:tcBorders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410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92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552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Технология для апробации</w:t>
            </w:r>
          </w:p>
        </w:tc>
        <w:tc>
          <w:tcPr>
            <w:tcW w:w="1276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1134" w:type="dxa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</w:tr>
      <w:tr w:rsidR="00483DE1" w:rsidRPr="005041F1" w:rsidTr="00F769CC">
        <w:tc>
          <w:tcPr>
            <w:tcW w:w="988" w:type="dxa"/>
            <w:tcBorders>
              <w:top w:val="nil"/>
            </w:tcBorders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ind w:left="731" w:hanging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Юрьевна 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04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helen1009@yandex.ru</w:t>
              </w:r>
            </w:hyperlink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89099758841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 многозадачного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содержания  современного  урока  ИЯ  на  платформе  арт -  технологии </w:t>
            </w: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2347B7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Завзиной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Default="00483DE1" w:rsidP="00F769CC">
            <w:pPr>
              <w:rPr>
                <w:lang w:val="en-US"/>
              </w:rPr>
            </w:pPr>
            <w:hyperlink r:id="rId6" w:history="1">
              <w:r w:rsidRPr="00D42780">
                <w:rPr>
                  <w:rStyle w:val="a4"/>
                  <w:lang w:val="en-US"/>
                </w:rPr>
                <w:t>lizavetins@yandex.ru</w:t>
              </w:r>
            </w:hyperlink>
          </w:p>
          <w:p w:rsidR="00483DE1" w:rsidRDefault="00483DE1" w:rsidP="00F769CC">
            <w:pPr>
              <w:rPr>
                <w:lang w:val="en-US"/>
              </w:rPr>
            </w:pPr>
          </w:p>
          <w:p w:rsidR="00483DE1" w:rsidRDefault="00483DE1" w:rsidP="00F769CC">
            <w:r>
              <w:rPr>
                <w:lang w:val="en-US"/>
              </w:rPr>
              <w:t>89067281602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Потенциал  технологии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коммуникативно -  диалоговой  деятельности  для  овладения  школьниками  лексическими  навыками</w:t>
            </w: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C70C25" w:rsidRDefault="00483DE1" w:rsidP="00F76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Чунай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Default="00483DE1" w:rsidP="00F769CC">
            <w:pPr>
              <w:rPr>
                <w:lang w:val="en-US"/>
              </w:rPr>
            </w:pPr>
            <w:hyperlink r:id="rId7" w:history="1">
              <w:r w:rsidRPr="00D42780">
                <w:rPr>
                  <w:rStyle w:val="a4"/>
                  <w:lang w:val="en-US"/>
                </w:rPr>
                <w:t>ira.chunay.93@mail.ru</w:t>
              </w:r>
            </w:hyperlink>
          </w:p>
          <w:p w:rsidR="00483DE1" w:rsidRDefault="00483DE1" w:rsidP="00F769CC">
            <w:pPr>
              <w:rPr>
                <w:lang w:val="en-US"/>
              </w:rPr>
            </w:pPr>
          </w:p>
          <w:p w:rsidR="00483DE1" w:rsidRDefault="00483DE1" w:rsidP="00F769CC">
            <w:r>
              <w:rPr>
                <w:lang w:val="en-US"/>
              </w:rPr>
              <w:t>89852876127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Проектная  деятельность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и  самостоятельная  работа  обучающихся – их  взаимосвязь  и  взаимопроникновение  как  ключевой  фактор  эффективности  современного  школьного  </w:t>
            </w: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иноязычного образования. </w:t>
            </w: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Савельева Екатерина Игоревна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Default="00483DE1" w:rsidP="00F769CC">
            <w:pPr>
              <w:rPr>
                <w:lang w:val="en-US"/>
              </w:rPr>
            </w:pPr>
            <w:hyperlink r:id="rId8" w:history="1">
              <w:r w:rsidRPr="00D42780">
                <w:rPr>
                  <w:rStyle w:val="a4"/>
                  <w:lang w:val="en-US"/>
                </w:rPr>
                <w:t>catmokacat@gmail.com</w:t>
              </w:r>
            </w:hyperlink>
          </w:p>
          <w:p w:rsidR="00483DE1" w:rsidRDefault="00483DE1" w:rsidP="00F769CC">
            <w:pPr>
              <w:rPr>
                <w:lang w:val="en-US"/>
              </w:rPr>
            </w:pPr>
          </w:p>
          <w:p w:rsidR="00483DE1" w:rsidRDefault="00483DE1" w:rsidP="00F769CC">
            <w:r>
              <w:rPr>
                <w:lang w:val="en-US"/>
              </w:rPr>
              <w:t>89268722047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Мультитехнологичность</w:t>
            </w:r>
            <w:proofErr w:type="spell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  характерная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дидактическая  черта  региональной модели Федеральной концепции </w:t>
            </w: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образования. </w:t>
            </w: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Шаховская Ольга Анатольевна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Default="00483DE1" w:rsidP="00F769CC">
            <w:pPr>
              <w:rPr>
                <w:lang w:val="en-US"/>
              </w:rPr>
            </w:pPr>
            <w:hyperlink r:id="rId9" w:history="1">
              <w:r w:rsidRPr="00D42780">
                <w:rPr>
                  <w:rStyle w:val="a4"/>
                  <w:lang w:val="en-US"/>
                </w:rPr>
                <w:t>olgashakhovskaya@rambler.ru</w:t>
              </w:r>
            </w:hyperlink>
          </w:p>
          <w:p w:rsidR="00483DE1" w:rsidRDefault="00483DE1" w:rsidP="00F769CC">
            <w:pPr>
              <w:rPr>
                <w:lang w:val="en-US"/>
              </w:rPr>
            </w:pPr>
          </w:p>
          <w:p w:rsidR="00483DE1" w:rsidRDefault="00483DE1" w:rsidP="00F769CC">
            <w:r>
              <w:rPr>
                <w:lang w:val="en-US"/>
              </w:rPr>
              <w:t>89651228904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Эффективные  практики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обучения  языковым  аспектам  в  контексте  содержания региональной  модели. </w:t>
            </w: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Пищерекова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Default="00483DE1" w:rsidP="00F769CC">
            <w:pPr>
              <w:rPr>
                <w:lang w:val="en-US"/>
              </w:rPr>
            </w:pPr>
            <w:hyperlink r:id="rId10" w:history="1">
              <w:r w:rsidRPr="00D42780">
                <w:rPr>
                  <w:rStyle w:val="a4"/>
                  <w:lang w:val="en-US"/>
                </w:rPr>
                <w:t>gosselin@rambler.ru</w:t>
              </w:r>
            </w:hyperlink>
          </w:p>
          <w:p w:rsidR="00483DE1" w:rsidRDefault="00483DE1" w:rsidP="00F769CC">
            <w:pPr>
              <w:rPr>
                <w:lang w:val="en-US"/>
              </w:rPr>
            </w:pPr>
          </w:p>
          <w:p w:rsidR="00483DE1" w:rsidRDefault="00483DE1" w:rsidP="00F769CC">
            <w:r>
              <w:rPr>
                <w:lang w:val="en-US"/>
              </w:rPr>
              <w:t>89067785042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Потенциал проектно-исследовательской деятельности обучающихся с применением метода </w:t>
            </w:r>
            <w:proofErr w:type="spell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лэпбукинга</w:t>
            </w:r>
            <w:proofErr w:type="spell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 условиях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реализации региональной  модели Федеральной концепции преподавания иностранных языков</w:t>
            </w: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FFCC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Гончарова Мария Анатольевна</w:t>
            </w:r>
          </w:p>
        </w:tc>
        <w:tc>
          <w:tcPr>
            <w:tcW w:w="198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№44</w:t>
            </w:r>
          </w:p>
        </w:tc>
        <w:tc>
          <w:tcPr>
            <w:tcW w:w="2410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89265931904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mashytka.86@mail.ru</w:t>
            </w:r>
          </w:p>
        </w:tc>
        <w:tc>
          <w:tcPr>
            <w:tcW w:w="992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Опыт  апробации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региональной  модели  с  использованием  электронных  </w:t>
            </w: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образовательных ресурсов  </w:t>
            </w:r>
          </w:p>
        </w:tc>
        <w:tc>
          <w:tcPr>
            <w:tcW w:w="1276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CCE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№18, 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0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8(917)533-44-85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sm.nutlet@mail.ru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CCE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>Вопросы  эффективного</w:t>
            </w:r>
            <w:proofErr w:type="gramEnd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 xml:space="preserve">  использования  технологии  групповой  работы  на  уроках  АЯ  для  реализации  требований  региональной  модели.</w:t>
            </w:r>
          </w:p>
        </w:tc>
        <w:tc>
          <w:tcPr>
            <w:tcW w:w="1276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F1">
              <w:rPr>
                <w:rFonts w:ascii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13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CCE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8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№18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0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8(916)523-77-65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olchu75@yandex.ru</w:t>
            </w:r>
          </w:p>
        </w:tc>
        <w:tc>
          <w:tcPr>
            <w:tcW w:w="992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CCE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>Педагогические  практики</w:t>
            </w:r>
            <w:proofErr w:type="gramEnd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 xml:space="preserve">  кейс -  стадии  в  контексте ценностно -  </w:t>
            </w:r>
            <w:proofErr w:type="spellStart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>сыслового</w:t>
            </w:r>
            <w:proofErr w:type="spellEnd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 xml:space="preserve">  и  прагматического  компонентов  региональной  модели Федеральной концепции преподавания иностранных языков</w:t>
            </w:r>
          </w:p>
        </w:tc>
        <w:tc>
          <w:tcPr>
            <w:tcW w:w="1276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F1">
              <w:rPr>
                <w:rFonts w:ascii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13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CCE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Казаку Наталья </w:t>
            </w:r>
            <w:r w:rsidRPr="00504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гимназия №18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0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8(926)187-73-00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nataly_8508@mail.ru</w:t>
            </w:r>
          </w:p>
        </w:tc>
        <w:tc>
          <w:tcPr>
            <w:tcW w:w="992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CCE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>Учебно</w:t>
            </w:r>
            <w:proofErr w:type="spellEnd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 xml:space="preserve"> -  </w:t>
            </w:r>
            <w:proofErr w:type="gramStart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>игровые  технологии</w:t>
            </w:r>
            <w:proofErr w:type="gramEnd"/>
            <w:r w:rsidRPr="00FD20C0">
              <w:rPr>
                <w:rFonts w:ascii="Times New Roman" w:eastAsia="Calibri" w:hAnsi="Times New Roman" w:cs="Times New Roman"/>
                <w:color w:val="7F7F7F" w:themeColor="text1" w:themeTint="80"/>
              </w:rPr>
              <w:t xml:space="preserve">    для  овладения  школьниками  активным  лексическим  запасом</w:t>
            </w:r>
          </w:p>
        </w:tc>
        <w:tc>
          <w:tcPr>
            <w:tcW w:w="1276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E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FFC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 Фомина Галина Георгиевна</w:t>
            </w:r>
          </w:p>
        </w:tc>
        <w:tc>
          <w:tcPr>
            <w:tcW w:w="198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</w:t>
            </w:r>
          </w:p>
        </w:tc>
        <w:tc>
          <w:tcPr>
            <w:tcW w:w="2410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8 903 500 49 81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gala.fomina@mail.ru</w:t>
            </w:r>
          </w:p>
        </w:tc>
        <w:tc>
          <w:tcPr>
            <w:tcW w:w="992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C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Креативная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составляющая  деятельности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школьников  на  уроках  ИЯ  как  одно из  педагогических  условий  региональной  модели. </w:t>
            </w:r>
          </w:p>
        </w:tc>
        <w:tc>
          <w:tcPr>
            <w:tcW w:w="1276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C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Ефремова Надежда Юрьевна</w:t>
            </w:r>
          </w:p>
        </w:tc>
        <w:tc>
          <w:tcPr>
            <w:tcW w:w="198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</w:t>
            </w:r>
          </w:p>
        </w:tc>
        <w:tc>
          <w:tcPr>
            <w:tcW w:w="2410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8 929 595 93 27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efremovaschool@gmail.com</w:t>
            </w:r>
          </w:p>
        </w:tc>
        <w:tc>
          <w:tcPr>
            <w:tcW w:w="992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C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 Интеграция  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традиционных  и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инновационных  технологий при  моделировании  современного  урока  иностранного  языка. </w:t>
            </w:r>
          </w:p>
        </w:tc>
        <w:tc>
          <w:tcPr>
            <w:tcW w:w="1276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FFCCFF"/>
          </w:tcPr>
          <w:p w:rsidR="00483DE1" w:rsidRPr="00586759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Галкина Юлия </w:t>
            </w: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98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</w:t>
            </w:r>
          </w:p>
        </w:tc>
        <w:tc>
          <w:tcPr>
            <w:tcW w:w="2410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8 929 017 01 80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ugalkina@yandex.ru</w:t>
            </w:r>
          </w:p>
        </w:tc>
        <w:tc>
          <w:tcPr>
            <w:tcW w:w="992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C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Инновационные  форматы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урочного  контроля  и  их  возможности  для   реализации требований  Федеральной концепции преподавания иностранных языков. </w:t>
            </w:r>
          </w:p>
        </w:tc>
        <w:tc>
          <w:tcPr>
            <w:tcW w:w="1276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CCFF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Черненькая Анна Александровна</w:t>
            </w:r>
          </w:p>
        </w:tc>
        <w:tc>
          <w:tcPr>
            <w:tcW w:w="198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</w:t>
            </w:r>
          </w:p>
        </w:tc>
        <w:tc>
          <w:tcPr>
            <w:tcW w:w="2410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8 916 456 51 25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chernenkaya_anna@mail.ru</w:t>
            </w:r>
          </w:p>
        </w:tc>
        <w:tc>
          <w:tcPr>
            <w:tcW w:w="992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C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Составление интеллект - карт  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  инновационная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методическая  практика, связанная  с  когнитивным  аспектом  содержания  современного  иноязычного  </w:t>
            </w:r>
            <w:proofErr w:type="spell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обраования</w:t>
            </w:r>
            <w:proofErr w:type="spell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3DE1" w:rsidRPr="005041F1" w:rsidTr="00F769CC">
        <w:tc>
          <w:tcPr>
            <w:tcW w:w="988" w:type="dxa"/>
            <w:shd w:val="clear" w:color="auto" w:fill="FFCCFF"/>
          </w:tcPr>
          <w:p w:rsidR="00483DE1" w:rsidRPr="00586759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Денщикова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Владимировна:</w:t>
            </w:r>
          </w:p>
        </w:tc>
        <w:tc>
          <w:tcPr>
            <w:tcW w:w="198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 </w:t>
            </w:r>
          </w:p>
        </w:tc>
        <w:tc>
          <w:tcPr>
            <w:tcW w:w="2410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8 929 608 28 41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ritzy22@mail.ru</w:t>
            </w:r>
          </w:p>
        </w:tc>
        <w:tc>
          <w:tcPr>
            <w:tcW w:w="992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CFF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 дискурсивной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компетенции  обучающихся -  один  из  главных  педагогических  векторов  политики  Федеральной концепции преподавания иностранных языков. </w:t>
            </w:r>
          </w:p>
        </w:tc>
        <w:tc>
          <w:tcPr>
            <w:tcW w:w="1276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CFF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CCFFCC"/>
          </w:tcPr>
          <w:p w:rsidR="00483DE1" w:rsidRPr="00586759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83DE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Бубенцова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 </w:t>
            </w: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Татьяна Васильевна</w:t>
            </w:r>
          </w:p>
        </w:tc>
        <w:tc>
          <w:tcPr>
            <w:tcW w:w="1984" w:type="dxa"/>
            <w:shd w:val="clear" w:color="auto" w:fill="CCFFCC"/>
          </w:tcPr>
          <w:p w:rsidR="00483DE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МОУ СОШ 47</w:t>
            </w:r>
          </w:p>
          <w:p w:rsidR="00483DE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8-916-553-96-55</w:t>
            </w:r>
          </w:p>
          <w:p w:rsidR="00483DE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554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innabubentsova@rambler.ru</w:t>
              </w:r>
            </w:hyperlink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CCFFCC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>Организация  внеклассных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 xml:space="preserve">  мероприятий  на  интегрированной   основе  как инновационная  практика  достижения  </w:t>
            </w:r>
            <w:proofErr w:type="spellStart"/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>метапредметных</w:t>
            </w:r>
            <w:proofErr w:type="spellEnd"/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 xml:space="preserve">  результатов  </w:t>
            </w:r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 xml:space="preserve">обучающихся  в  рамках  </w:t>
            </w:r>
            <w:r w:rsidRPr="00FD20C0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реализации региональной модели Федеральной концепции преподавания  иностранных языков"</w:t>
            </w:r>
            <w:r w:rsidRPr="00FD20C0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  <w:p w:rsidR="00483DE1" w:rsidRPr="00FD20C0" w:rsidRDefault="00483DE1" w:rsidP="00F769CC">
            <w:pPr>
              <w:rPr>
                <w:rFonts w:ascii="Times New Roman" w:hAnsi="Times New Roman" w:cs="Times New Roman"/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041F1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 +</w:t>
            </w:r>
          </w:p>
        </w:tc>
        <w:tc>
          <w:tcPr>
            <w:tcW w:w="1134" w:type="dxa"/>
            <w:shd w:val="clear" w:color="auto" w:fill="CCFFCC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1" w:rsidRPr="005041F1" w:rsidTr="00F769CC">
        <w:tc>
          <w:tcPr>
            <w:tcW w:w="988" w:type="dxa"/>
            <w:shd w:val="clear" w:color="auto" w:fill="FFCC99"/>
          </w:tcPr>
          <w:p w:rsidR="00483DE1" w:rsidRPr="005041F1" w:rsidRDefault="00483DE1" w:rsidP="00F769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FFCC99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Ирина  Евгеньевна</w:t>
            </w:r>
            <w:proofErr w:type="gramEnd"/>
          </w:p>
        </w:tc>
        <w:tc>
          <w:tcPr>
            <w:tcW w:w="1984" w:type="dxa"/>
            <w:shd w:val="clear" w:color="auto" w:fill="FFCC99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МБОУ Лицей № 6 Парус</w:t>
            </w:r>
          </w:p>
        </w:tc>
        <w:tc>
          <w:tcPr>
            <w:tcW w:w="2410" w:type="dxa"/>
            <w:shd w:val="clear" w:color="auto" w:fill="FFCC99"/>
          </w:tcPr>
          <w:p w:rsidR="00483DE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54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ir.kraynova@gmail.com</w:t>
              </w:r>
            </w:hyperlink>
          </w:p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C99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F1">
              <w:rPr>
                <w:rFonts w:ascii="Times New Roman" w:hAnsi="Times New Roman" w:cs="Times New Roman"/>
                <w:sz w:val="24"/>
                <w:szCs w:val="24"/>
              </w:rPr>
              <w:t>сдала</w:t>
            </w:r>
          </w:p>
        </w:tc>
        <w:tc>
          <w:tcPr>
            <w:tcW w:w="2552" w:type="dxa"/>
            <w:shd w:val="clear" w:color="auto" w:fill="FFCC99"/>
          </w:tcPr>
          <w:p w:rsidR="00483DE1" w:rsidRPr="00FD20C0" w:rsidRDefault="00483DE1" w:rsidP="00F769C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"</w:t>
            </w:r>
            <w:proofErr w:type="gramStart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Перевёрнутое  обучение</w:t>
            </w:r>
            <w:proofErr w:type="gramEnd"/>
            <w:r w:rsidRPr="00FD20C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" как модель  изучения  иностранного  языка:  оценка  образовательного  опыта   и  будущие  перспективы  в  ситуации  реализации региональной модели Федеральной концепции преподавания иностранных языков. </w:t>
            </w:r>
          </w:p>
        </w:tc>
        <w:tc>
          <w:tcPr>
            <w:tcW w:w="1276" w:type="dxa"/>
            <w:shd w:val="clear" w:color="auto" w:fill="FFCC99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5041F1">
              <w:rPr>
                <w:rFonts w:ascii="Times New Roman" w:hAnsi="Times New Roman" w:cs="Times New Roman"/>
                <w:b/>
                <w:sz w:val="48"/>
                <w:szCs w:val="48"/>
              </w:rPr>
              <w:t>+</w:t>
            </w:r>
          </w:p>
        </w:tc>
        <w:tc>
          <w:tcPr>
            <w:tcW w:w="1134" w:type="dxa"/>
            <w:shd w:val="clear" w:color="auto" w:fill="FFCC99"/>
          </w:tcPr>
          <w:p w:rsidR="00483DE1" w:rsidRPr="005041F1" w:rsidRDefault="00483DE1" w:rsidP="00F7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DE1" w:rsidRPr="005041F1" w:rsidRDefault="00483DE1" w:rsidP="00483DE1">
      <w:pPr>
        <w:rPr>
          <w:rFonts w:ascii="Times New Roman" w:hAnsi="Times New Roman" w:cs="Times New Roman"/>
          <w:sz w:val="24"/>
          <w:szCs w:val="24"/>
        </w:rPr>
      </w:pPr>
    </w:p>
    <w:p w:rsidR="00483DE1" w:rsidRPr="005041F1" w:rsidRDefault="00483DE1" w:rsidP="00483DE1">
      <w:pPr>
        <w:rPr>
          <w:rFonts w:ascii="Times New Roman" w:hAnsi="Times New Roman" w:cs="Times New Roman"/>
          <w:sz w:val="24"/>
          <w:szCs w:val="24"/>
        </w:rPr>
      </w:pPr>
    </w:p>
    <w:p w:rsidR="00483DE1" w:rsidRDefault="00483DE1"/>
    <w:sectPr w:rsidR="00483DE1" w:rsidSect="00483DE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3B87"/>
    <w:multiLevelType w:val="hybridMultilevel"/>
    <w:tmpl w:val="B2224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B5"/>
    <w:rsid w:val="001135B5"/>
    <w:rsid w:val="00483DE1"/>
    <w:rsid w:val="007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8B09-750E-447C-BFB7-2E306B1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D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83D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mokaca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.chunay.93@mail.ru" TargetMode="External"/><Relationship Id="rId12" Type="http://schemas.openxmlformats.org/officeDocument/2006/relationships/hyperlink" Target="mailto:ir.kray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vetins@yandex.ru" TargetMode="External"/><Relationship Id="rId11" Type="http://schemas.openxmlformats.org/officeDocument/2006/relationships/hyperlink" Target="mailto:innabubentsova@rambler.ru" TargetMode="External"/><Relationship Id="rId5" Type="http://schemas.openxmlformats.org/officeDocument/2006/relationships/hyperlink" Target="mailto:helen1009@yandex.ru" TargetMode="External"/><Relationship Id="rId10" Type="http://schemas.openxmlformats.org/officeDocument/2006/relationships/hyperlink" Target="mailto:gosselin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shakhovskaya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2</cp:revision>
  <dcterms:created xsi:type="dcterms:W3CDTF">2018-10-20T07:50:00Z</dcterms:created>
  <dcterms:modified xsi:type="dcterms:W3CDTF">2018-10-20T07:55:00Z</dcterms:modified>
</cp:coreProperties>
</file>